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ADA7C"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Федеральное государственное образовательное бюджетное </w:t>
      </w:r>
    </w:p>
    <w:p w14:paraId="4AAC9CE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учреждение высшего образования</w:t>
      </w:r>
    </w:p>
    <w:p w14:paraId="5B0C9CFD"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«ФИНАНСОВЫЙ УНИВЕРСИТЕТ ПРИ пРАВИТЕЛЬСТВЕ</w:t>
      </w:r>
    </w:p>
    <w:p w14:paraId="0DEF89E7"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Российской Федерации»</w:t>
      </w:r>
    </w:p>
    <w:p w14:paraId="398A1D4A" w14:textId="77777777" w:rsidR="001F67D7" w:rsidRPr="002253E4" w:rsidRDefault="001F67D7" w:rsidP="001F67D7">
      <w:pPr>
        <w:spacing w:after="0" w:line="240" w:lineRule="auto"/>
        <w:jc w:val="center"/>
        <w:rPr>
          <w:rFonts w:ascii="Times New Roman" w:eastAsia="Times New Roman" w:hAnsi="Times New Roman" w:cs="Times New Roman"/>
          <w:b/>
          <w:bCs/>
          <w:sz w:val="28"/>
          <w:szCs w:val="28"/>
        </w:rPr>
      </w:pPr>
      <w:r w:rsidRPr="002253E4">
        <w:rPr>
          <w:rFonts w:ascii="Times New Roman" w:eastAsia="Times New Roman" w:hAnsi="Times New Roman" w:cs="Times New Roman"/>
          <w:b/>
          <w:bCs/>
          <w:sz w:val="28"/>
          <w:szCs w:val="28"/>
        </w:rPr>
        <w:t>(Финансовый университет)</w:t>
      </w:r>
    </w:p>
    <w:p w14:paraId="0292667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80A663B" w14:textId="671B2766"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Департамент корпоративных финансов и корпоративного управления</w:t>
      </w:r>
    </w:p>
    <w:p w14:paraId="0200B71C"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707D6032"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tbl>
      <w:tblPr>
        <w:tblW w:w="0" w:type="auto"/>
        <w:jc w:val="center"/>
        <w:tblLook w:val="00A0" w:firstRow="1" w:lastRow="0" w:firstColumn="1" w:lastColumn="0" w:noHBand="0" w:noVBand="0"/>
      </w:tblPr>
      <w:tblGrid>
        <w:gridCol w:w="5240"/>
        <w:gridCol w:w="4511"/>
      </w:tblGrid>
      <w:tr w:rsidR="001F67D7" w:rsidRPr="002253E4" w14:paraId="56B9763F" w14:textId="77777777" w:rsidTr="001F67D7">
        <w:trPr>
          <w:jc w:val="center"/>
        </w:trPr>
        <w:tc>
          <w:tcPr>
            <w:tcW w:w="5671" w:type="dxa"/>
          </w:tcPr>
          <w:p w14:paraId="14E052C2"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7CD398F1"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5C9F45CB" w14:textId="77777777" w:rsidR="001F67D7" w:rsidRPr="002253E4" w:rsidRDefault="001F67D7" w:rsidP="001F67D7">
            <w:pPr>
              <w:spacing w:after="0" w:line="240" w:lineRule="auto"/>
              <w:jc w:val="center"/>
              <w:rPr>
                <w:rFonts w:ascii="Times New Roman" w:eastAsia="Times New Roman" w:hAnsi="Times New Roman" w:cs="Times New Roman"/>
                <w:sz w:val="24"/>
                <w:szCs w:val="24"/>
              </w:rPr>
            </w:pPr>
          </w:p>
        </w:tc>
        <w:tc>
          <w:tcPr>
            <w:tcW w:w="4643" w:type="dxa"/>
          </w:tcPr>
          <w:p w14:paraId="65455A7B" w14:textId="77777777" w:rsidR="001F67D7" w:rsidRPr="002253E4" w:rsidRDefault="001F67D7" w:rsidP="001F67D7">
            <w:pPr>
              <w:spacing w:after="0" w:line="240" w:lineRule="auto"/>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УТВЕРЖДАЮ</w:t>
            </w:r>
          </w:p>
          <w:p w14:paraId="30AD0371" w14:textId="77777777" w:rsidR="001F67D7" w:rsidRPr="002253E4" w:rsidRDefault="001F67D7" w:rsidP="001F67D7">
            <w:pPr>
              <w:spacing w:after="0" w:line="240" w:lineRule="auto"/>
              <w:rPr>
                <w:rFonts w:ascii="Times New Roman" w:eastAsia="Times New Roman" w:hAnsi="Times New Roman" w:cs="Times New Roman"/>
                <w:sz w:val="28"/>
                <w:szCs w:val="28"/>
              </w:rPr>
            </w:pPr>
          </w:p>
          <w:p w14:paraId="60461B8D" w14:textId="77777777" w:rsidR="007A7AC4" w:rsidRPr="006B5BC0" w:rsidRDefault="007A7AC4" w:rsidP="007A7AC4">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14:paraId="7C9BE15C" w14:textId="77777777" w:rsidR="007A7AC4" w:rsidRPr="006B5BC0" w:rsidRDefault="007A7AC4" w:rsidP="007A7AC4">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14:paraId="03219145" w14:textId="77777777" w:rsidR="007A7AC4" w:rsidRPr="006B5BC0" w:rsidRDefault="007A7AC4" w:rsidP="007A7AC4">
            <w:pPr>
              <w:tabs>
                <w:tab w:val="left" w:leader="underscore" w:pos="6862"/>
              </w:tabs>
              <w:spacing w:after="0"/>
              <w:rPr>
                <w:rFonts w:ascii="Times New Roman" w:hAnsi="Times New Roman"/>
                <w:color w:val="000000"/>
                <w:sz w:val="28"/>
                <w:szCs w:val="28"/>
              </w:rPr>
            </w:pPr>
          </w:p>
          <w:p w14:paraId="39CEA782" w14:textId="77777777" w:rsidR="007A7AC4" w:rsidRPr="006B5BC0" w:rsidRDefault="007A7AC4" w:rsidP="007A7AC4">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14:paraId="47FCFCD9" w14:textId="0404F096" w:rsidR="007A7AC4" w:rsidRPr="002253E4" w:rsidRDefault="00C15AA2" w:rsidP="00C15AA2">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24.11.</w:t>
            </w:r>
            <w:bookmarkStart w:id="0" w:name="_GoBack"/>
            <w:bookmarkEnd w:id="0"/>
            <w:r w:rsidR="007A7AC4" w:rsidRPr="006B5BC0">
              <w:rPr>
                <w:rFonts w:ascii="Times New Roman" w:hAnsi="Times New Roman"/>
                <w:sz w:val="28"/>
                <w:szCs w:val="28"/>
              </w:rPr>
              <w:t>2022г.</w:t>
            </w:r>
          </w:p>
          <w:p w14:paraId="6A1764EC"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1E87B1B7" w14:textId="77777777" w:rsidR="001F67D7" w:rsidRPr="002253E4" w:rsidRDefault="001F67D7" w:rsidP="001F67D7">
            <w:pPr>
              <w:spacing w:after="0" w:line="240" w:lineRule="auto"/>
              <w:jc w:val="center"/>
              <w:rPr>
                <w:rFonts w:ascii="Times New Roman" w:eastAsia="Times New Roman" w:hAnsi="Times New Roman" w:cs="Times New Roman"/>
                <w:sz w:val="24"/>
                <w:szCs w:val="24"/>
              </w:rPr>
            </w:pPr>
          </w:p>
        </w:tc>
      </w:tr>
    </w:tbl>
    <w:p w14:paraId="47D19D87" w14:textId="77777777" w:rsidR="001F67D7" w:rsidRPr="002253E4" w:rsidRDefault="00623DF3" w:rsidP="001F67D7">
      <w:pPr>
        <w:spacing w:after="0" w:line="240" w:lineRule="auto"/>
        <w:jc w:val="center"/>
        <w:rPr>
          <w:rFonts w:ascii="Times New Roman" w:eastAsia="Times New Roman" w:hAnsi="Times New Roman" w:cs="Times New Roman"/>
          <w:b/>
          <w:sz w:val="36"/>
          <w:szCs w:val="36"/>
        </w:rPr>
      </w:pPr>
      <w:proofErr w:type="spellStart"/>
      <w:r>
        <w:rPr>
          <w:rFonts w:ascii="Times New Roman" w:eastAsia="Times New Roman" w:hAnsi="Times New Roman" w:cs="Times New Roman"/>
          <w:b/>
          <w:sz w:val="36"/>
          <w:szCs w:val="36"/>
        </w:rPr>
        <w:t>Седаш</w:t>
      </w:r>
      <w:proofErr w:type="spellEnd"/>
      <w:r>
        <w:rPr>
          <w:rFonts w:ascii="Times New Roman" w:eastAsia="Times New Roman" w:hAnsi="Times New Roman" w:cs="Times New Roman"/>
          <w:b/>
          <w:sz w:val="36"/>
          <w:szCs w:val="36"/>
        </w:rPr>
        <w:t xml:space="preserve"> Т</w:t>
      </w:r>
      <w:r w:rsidR="001F67D7"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001F67D7" w:rsidRPr="002253E4">
        <w:rPr>
          <w:rFonts w:ascii="Times New Roman" w:eastAsia="Times New Roman" w:hAnsi="Times New Roman" w:cs="Times New Roman"/>
          <w:b/>
          <w:sz w:val="36"/>
          <w:szCs w:val="36"/>
        </w:rPr>
        <w:t>.</w:t>
      </w:r>
    </w:p>
    <w:p w14:paraId="4F95277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2818283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1CBCF53" w14:textId="77777777" w:rsidR="001F67D7" w:rsidRPr="002253E4" w:rsidRDefault="001F67D7" w:rsidP="001F67D7">
      <w:pPr>
        <w:spacing w:after="0" w:line="240" w:lineRule="auto"/>
        <w:jc w:val="center"/>
        <w:rPr>
          <w:rFonts w:ascii="Times New Roman" w:eastAsia="Times New Roman" w:hAnsi="Times New Roman" w:cs="Times New Roman"/>
          <w:b/>
          <w:sz w:val="36"/>
          <w:szCs w:val="36"/>
        </w:rPr>
      </w:pPr>
      <w:r w:rsidRPr="002253E4">
        <w:rPr>
          <w:rFonts w:ascii="Times New Roman" w:eastAsia="Times New Roman" w:hAnsi="Times New Roman" w:cs="Times New Roman"/>
          <w:b/>
          <w:sz w:val="36"/>
          <w:szCs w:val="36"/>
        </w:rPr>
        <w:t xml:space="preserve">УПРАВЛЕНИЕ ИНВЕСТИЦИОННЫМ ПОРТФЕЛЕМ </w:t>
      </w:r>
      <w:r w:rsidR="000F71D6" w:rsidRPr="002253E4">
        <w:rPr>
          <w:rFonts w:ascii="Times New Roman" w:eastAsia="Times New Roman" w:hAnsi="Times New Roman" w:cs="Times New Roman"/>
          <w:b/>
          <w:sz w:val="36"/>
          <w:szCs w:val="36"/>
        </w:rPr>
        <w:t xml:space="preserve">КОМПАНИИ </w:t>
      </w:r>
      <w:r w:rsidR="000F71D6">
        <w:rPr>
          <w:rFonts w:ascii="Times New Roman" w:eastAsia="Times New Roman" w:hAnsi="Times New Roman" w:cs="Times New Roman"/>
          <w:b/>
          <w:sz w:val="36"/>
          <w:szCs w:val="36"/>
        </w:rPr>
        <w:t>(НА АНГЛИЙСКОМ ЯЗЫКЕ)</w:t>
      </w:r>
    </w:p>
    <w:p w14:paraId="42DD7AF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5C35170" w14:textId="77777777" w:rsidR="001F67D7" w:rsidRPr="002253E4" w:rsidRDefault="001F67D7" w:rsidP="001F67D7">
      <w:pPr>
        <w:spacing w:after="0" w:line="240" w:lineRule="auto"/>
        <w:jc w:val="center"/>
        <w:rPr>
          <w:rFonts w:ascii="Times New Roman" w:eastAsia="Times New Roman" w:hAnsi="Times New Roman" w:cs="Times New Roman"/>
          <w:b/>
          <w:sz w:val="32"/>
          <w:szCs w:val="32"/>
        </w:rPr>
      </w:pPr>
      <w:r w:rsidRPr="002253E4">
        <w:rPr>
          <w:rFonts w:ascii="Times New Roman" w:eastAsia="Times New Roman" w:hAnsi="Times New Roman" w:cs="Times New Roman"/>
          <w:b/>
          <w:sz w:val="32"/>
          <w:szCs w:val="32"/>
        </w:rPr>
        <w:t>Рабочая программа дисциплины</w:t>
      </w:r>
    </w:p>
    <w:p w14:paraId="71180B41"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274A716" w14:textId="21789109"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для студентов, обучающихся по направлению подготовки 38.03.0</w:t>
      </w:r>
      <w:r w:rsidR="007B47A8" w:rsidRPr="002253E4">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7B47A8" w:rsidRPr="002253E4">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xml:space="preserve">», </w:t>
      </w:r>
      <w:r w:rsidR="000D16BE">
        <w:rPr>
          <w:rFonts w:ascii="Times New Roman" w:eastAsia="Times New Roman" w:hAnsi="Times New Roman" w:cs="Times New Roman"/>
          <w:sz w:val="28"/>
          <w:szCs w:val="28"/>
        </w:rPr>
        <w:t>образовательная программа</w:t>
      </w:r>
      <w:r w:rsidR="000D16BE" w:rsidRPr="000D16BE">
        <w:rPr>
          <w:rFonts w:ascii="Times New Roman" w:eastAsia="Times New Roman" w:hAnsi="Times New Roman" w:cs="Times New Roman"/>
          <w:sz w:val="28"/>
          <w:szCs w:val="28"/>
        </w:rPr>
        <w:t xml:space="preserve"> "Корпоративные финансы", </w:t>
      </w:r>
      <w:r w:rsidRPr="002253E4">
        <w:rPr>
          <w:rFonts w:ascii="Times New Roman" w:eastAsia="Times New Roman" w:hAnsi="Times New Roman" w:cs="Times New Roman"/>
          <w:sz w:val="28"/>
          <w:szCs w:val="28"/>
        </w:rPr>
        <w:t>профиль «</w:t>
      </w:r>
      <w:r w:rsidR="00015FF8" w:rsidRPr="00015FF8">
        <w:rPr>
          <w:rFonts w:ascii="Times New Roman" w:eastAsia="Times New Roman" w:hAnsi="Times New Roman" w:cs="Times New Roman"/>
          <w:sz w:val="28"/>
          <w:szCs w:val="28"/>
        </w:rPr>
        <w:t>Экономика корпорации и ESG инвестирование (с частичной реализацией на английском языке)</w:t>
      </w:r>
      <w:r w:rsidRPr="002253E4">
        <w:rPr>
          <w:rFonts w:ascii="Times New Roman" w:eastAsia="Times New Roman" w:hAnsi="Times New Roman" w:cs="Times New Roman"/>
          <w:sz w:val="28"/>
          <w:szCs w:val="28"/>
        </w:rPr>
        <w:t>»</w:t>
      </w:r>
    </w:p>
    <w:p w14:paraId="103AD52E" w14:textId="2470761B" w:rsidR="001F67D7" w:rsidRDefault="001F67D7" w:rsidP="001F67D7">
      <w:pPr>
        <w:spacing w:after="0" w:line="240" w:lineRule="auto"/>
        <w:jc w:val="center"/>
        <w:rPr>
          <w:rFonts w:ascii="Times New Roman" w:eastAsia="Times New Roman" w:hAnsi="Times New Roman" w:cs="Times New Roman"/>
          <w:b/>
          <w:sz w:val="28"/>
          <w:szCs w:val="28"/>
        </w:rPr>
      </w:pPr>
    </w:p>
    <w:p w14:paraId="096FA5AE" w14:textId="77777777" w:rsidR="001A60C8" w:rsidRPr="002253E4" w:rsidRDefault="001A60C8" w:rsidP="001F67D7">
      <w:pPr>
        <w:spacing w:after="0" w:line="240" w:lineRule="auto"/>
        <w:jc w:val="center"/>
        <w:rPr>
          <w:rFonts w:ascii="Times New Roman" w:eastAsia="Times New Roman" w:hAnsi="Times New Roman" w:cs="Times New Roman"/>
          <w:b/>
          <w:sz w:val="28"/>
          <w:szCs w:val="28"/>
        </w:rPr>
      </w:pPr>
    </w:p>
    <w:p w14:paraId="3C11058D"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ECD5CF9" w14:textId="77777777" w:rsidR="009600AC" w:rsidRPr="009600AC" w:rsidRDefault="009600AC" w:rsidP="009600AC">
      <w:pPr>
        <w:tabs>
          <w:tab w:val="left" w:pos="709"/>
          <w:tab w:val="left" w:pos="993"/>
        </w:tabs>
        <w:spacing w:after="0" w:line="240" w:lineRule="auto"/>
        <w:jc w:val="center"/>
        <w:rPr>
          <w:rFonts w:ascii="Times New Roman" w:eastAsia="Times New Roman" w:hAnsi="Times New Roman" w:cs="Times New Roman"/>
          <w:i/>
          <w:sz w:val="28"/>
          <w:szCs w:val="28"/>
        </w:rPr>
      </w:pPr>
      <w:r w:rsidRPr="009600AC">
        <w:rPr>
          <w:rFonts w:ascii="Times New Roman" w:eastAsia="Times New Roman" w:hAnsi="Times New Roman" w:cs="Times New Roman"/>
          <w:i/>
          <w:sz w:val="28"/>
          <w:szCs w:val="28"/>
        </w:rPr>
        <w:t>Рекомендовано Ученым советом Факультета экономики и бизнеса,</w:t>
      </w:r>
    </w:p>
    <w:p w14:paraId="37749DCA" w14:textId="77777777" w:rsidR="009600AC" w:rsidRPr="009600AC" w:rsidRDefault="009600AC" w:rsidP="009600AC">
      <w:pPr>
        <w:tabs>
          <w:tab w:val="left" w:pos="709"/>
          <w:tab w:val="left" w:pos="993"/>
        </w:tabs>
        <w:spacing w:after="0" w:line="240" w:lineRule="auto"/>
        <w:jc w:val="center"/>
        <w:rPr>
          <w:rFonts w:ascii="Times New Roman" w:eastAsia="Times New Roman" w:hAnsi="Times New Roman" w:cs="Times New Roman"/>
          <w:i/>
          <w:sz w:val="28"/>
          <w:szCs w:val="28"/>
        </w:rPr>
      </w:pPr>
      <w:r w:rsidRPr="009600AC">
        <w:rPr>
          <w:rFonts w:ascii="Times New Roman" w:eastAsia="Times New Roman" w:hAnsi="Times New Roman" w:cs="Times New Roman"/>
          <w:i/>
          <w:sz w:val="28"/>
          <w:szCs w:val="28"/>
        </w:rPr>
        <w:t>протокол № 24 от 16.11.2022г.</w:t>
      </w:r>
    </w:p>
    <w:p w14:paraId="0FD6265A" w14:textId="77777777" w:rsidR="009600AC" w:rsidRPr="009600AC" w:rsidRDefault="009600AC" w:rsidP="009600AC">
      <w:pPr>
        <w:tabs>
          <w:tab w:val="left" w:pos="709"/>
          <w:tab w:val="left" w:pos="993"/>
        </w:tabs>
        <w:spacing w:after="0" w:line="240" w:lineRule="auto"/>
        <w:jc w:val="center"/>
        <w:rPr>
          <w:rFonts w:ascii="Times New Roman" w:eastAsia="Times New Roman" w:hAnsi="Times New Roman" w:cs="Times New Roman"/>
          <w:i/>
          <w:sz w:val="28"/>
          <w:szCs w:val="28"/>
        </w:rPr>
      </w:pPr>
    </w:p>
    <w:p w14:paraId="258A079D" w14:textId="77777777" w:rsidR="009600AC" w:rsidRPr="009600AC" w:rsidRDefault="009600AC" w:rsidP="009600AC">
      <w:pPr>
        <w:tabs>
          <w:tab w:val="left" w:pos="709"/>
          <w:tab w:val="left" w:pos="993"/>
        </w:tabs>
        <w:spacing w:after="0" w:line="240" w:lineRule="auto"/>
        <w:jc w:val="center"/>
        <w:rPr>
          <w:rFonts w:ascii="Times New Roman" w:eastAsia="Times New Roman" w:hAnsi="Times New Roman" w:cs="Times New Roman"/>
          <w:i/>
          <w:sz w:val="28"/>
          <w:szCs w:val="28"/>
        </w:rPr>
      </w:pPr>
      <w:r w:rsidRPr="009600AC">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3B52DF5D" w14:textId="77777777" w:rsidR="009600AC" w:rsidRPr="009600AC" w:rsidRDefault="009600AC" w:rsidP="009600AC">
      <w:pPr>
        <w:tabs>
          <w:tab w:val="left" w:pos="709"/>
          <w:tab w:val="left" w:pos="993"/>
        </w:tabs>
        <w:spacing w:after="0" w:line="240" w:lineRule="auto"/>
        <w:jc w:val="center"/>
        <w:rPr>
          <w:rFonts w:ascii="Times New Roman" w:eastAsia="Times New Roman" w:hAnsi="Times New Roman" w:cs="Times New Roman"/>
          <w:i/>
          <w:sz w:val="28"/>
          <w:szCs w:val="28"/>
        </w:rPr>
      </w:pPr>
      <w:r w:rsidRPr="009600AC">
        <w:rPr>
          <w:rFonts w:ascii="Times New Roman" w:eastAsia="Times New Roman" w:hAnsi="Times New Roman" w:cs="Times New Roman"/>
          <w:i/>
          <w:sz w:val="28"/>
          <w:szCs w:val="28"/>
        </w:rPr>
        <w:t>и корпоративного управления</w:t>
      </w:r>
    </w:p>
    <w:p w14:paraId="44EB7EE4" w14:textId="754FB7A4" w:rsidR="007A7AC4" w:rsidRPr="007A7AC4" w:rsidRDefault="009600AC" w:rsidP="009600AC">
      <w:pPr>
        <w:widowControl w:val="0"/>
        <w:tabs>
          <w:tab w:val="left" w:pos="709"/>
          <w:tab w:val="left" w:pos="993"/>
        </w:tabs>
        <w:spacing w:after="0"/>
        <w:jc w:val="center"/>
        <w:rPr>
          <w:rFonts w:ascii="Times New Roman" w:hAnsi="Times New Roman" w:cs="Times New Roman"/>
          <w:i/>
          <w:sz w:val="28"/>
          <w:szCs w:val="28"/>
        </w:rPr>
      </w:pPr>
      <w:r w:rsidRPr="009600AC">
        <w:rPr>
          <w:rFonts w:ascii="Times New Roman" w:eastAsia="Times New Roman" w:hAnsi="Times New Roman" w:cs="Times New Roman"/>
          <w:i/>
          <w:sz w:val="28"/>
          <w:szCs w:val="28"/>
        </w:rPr>
        <w:t>протокол № 35 от24.10.2022г.</w:t>
      </w:r>
    </w:p>
    <w:p w14:paraId="532141B7"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DE2F897"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76791B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6B4E2A04" w14:textId="3BAB659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Москва 20</w:t>
      </w:r>
      <w:r w:rsidR="00CF0830">
        <w:rPr>
          <w:rFonts w:ascii="Times New Roman" w:eastAsia="Times New Roman" w:hAnsi="Times New Roman" w:cs="Times New Roman"/>
          <w:sz w:val="28"/>
          <w:szCs w:val="28"/>
        </w:rPr>
        <w:t>22</w:t>
      </w:r>
    </w:p>
    <w:p w14:paraId="4C0E2147" w14:textId="77777777" w:rsidR="007A7AC4" w:rsidRPr="00096F06" w:rsidRDefault="007A7AC4" w:rsidP="007A7AC4">
      <w:pPr>
        <w:spacing w:after="0"/>
        <w:rPr>
          <w:rFonts w:ascii="Times New Roman" w:hAnsi="Times New Roman"/>
        </w:rPr>
      </w:pPr>
      <w:r w:rsidRPr="00096F06">
        <w:rPr>
          <w:rFonts w:ascii="Times New Roman" w:hAnsi="Times New Roman"/>
          <w:b/>
        </w:rPr>
        <w:lastRenderedPageBreak/>
        <w:t xml:space="preserve">Рецензенты: Тютюкина Е.Б., </w:t>
      </w:r>
      <w:r w:rsidRPr="00096F06">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36E85C02" w14:textId="77777777" w:rsidR="001F67D7" w:rsidRPr="002253E4" w:rsidRDefault="001F67D7" w:rsidP="001F67D7">
      <w:pPr>
        <w:spacing w:after="0" w:line="240" w:lineRule="auto"/>
        <w:ind w:left="1260" w:firstLine="156"/>
        <w:jc w:val="both"/>
        <w:rPr>
          <w:rFonts w:ascii="Times New Roman" w:eastAsia="Times New Roman" w:hAnsi="Times New Roman" w:cs="Times New Roman"/>
          <w:sz w:val="28"/>
          <w:szCs w:val="28"/>
        </w:rPr>
      </w:pPr>
      <w:r w:rsidRPr="002253E4">
        <w:rPr>
          <w:rFonts w:ascii="Times New Roman" w:eastAsia="Times New Roman" w:hAnsi="Times New Roman" w:cs="Times New Roman"/>
          <w:color w:val="000000"/>
          <w:sz w:val="28"/>
          <w:szCs w:val="28"/>
        </w:rPr>
        <w:t xml:space="preserve">   </w:t>
      </w:r>
    </w:p>
    <w:p w14:paraId="0B1E8B00" w14:textId="77777777" w:rsidR="001F67D7" w:rsidRPr="002253E4" w:rsidRDefault="001F67D7" w:rsidP="001F67D7">
      <w:pPr>
        <w:spacing w:after="0" w:line="240" w:lineRule="auto"/>
        <w:rPr>
          <w:rFonts w:ascii="Times New Roman" w:eastAsia="Times New Roman" w:hAnsi="Times New Roman" w:cs="Times New Roman"/>
          <w:sz w:val="28"/>
          <w:szCs w:val="28"/>
        </w:rPr>
      </w:pPr>
    </w:p>
    <w:p w14:paraId="2DC74369" w14:textId="77777777" w:rsidR="003F2288" w:rsidRPr="002253E4" w:rsidRDefault="00623DF3" w:rsidP="007A7AC4">
      <w:pPr>
        <w:spacing w:after="0" w:line="360" w:lineRule="auto"/>
        <w:jc w:val="both"/>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Седаш</w:t>
      </w:r>
      <w:proofErr w:type="spellEnd"/>
      <w:r>
        <w:rPr>
          <w:rFonts w:ascii="Times New Roman" w:eastAsia="Times New Roman" w:hAnsi="Times New Roman" w:cs="Times New Roman"/>
          <w:b/>
          <w:sz w:val="28"/>
          <w:szCs w:val="28"/>
        </w:rPr>
        <w:t xml:space="preserve"> Т</w:t>
      </w:r>
      <w:r w:rsidR="001F67D7"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001F67D7" w:rsidRPr="002253E4">
        <w:rPr>
          <w:rFonts w:ascii="Times New Roman" w:eastAsia="Times New Roman" w:hAnsi="Times New Roman" w:cs="Times New Roman"/>
          <w:b/>
          <w:sz w:val="28"/>
          <w:szCs w:val="28"/>
        </w:rPr>
        <w:t xml:space="preserve">. </w:t>
      </w:r>
    </w:p>
    <w:p w14:paraId="5071E6C4" w14:textId="739FAC8F" w:rsidR="001F67D7" w:rsidRPr="00A875F5" w:rsidRDefault="007B47A8" w:rsidP="007A7AC4">
      <w:pPr>
        <w:spacing w:after="0" w:line="360" w:lineRule="auto"/>
        <w:jc w:val="both"/>
        <w:rPr>
          <w:rFonts w:ascii="Times New Roman" w:eastAsia="Times New Roman" w:hAnsi="Times New Roman" w:cs="Times New Roman"/>
          <w:sz w:val="28"/>
          <w:szCs w:val="28"/>
        </w:rPr>
      </w:pPr>
      <w:r w:rsidRPr="002253E4">
        <w:rPr>
          <w:rFonts w:ascii="Times New Roman" w:eastAsia="Times New Roman" w:hAnsi="Times New Roman" w:cs="Times New Roman"/>
          <w:b/>
          <w:sz w:val="28"/>
          <w:szCs w:val="28"/>
        </w:rPr>
        <w:t>Управление инвестиционным портфелем компании</w:t>
      </w:r>
      <w:r w:rsidR="000F71D6">
        <w:rPr>
          <w:rFonts w:ascii="Times New Roman" w:eastAsia="Times New Roman" w:hAnsi="Times New Roman" w:cs="Times New Roman"/>
          <w:b/>
          <w:sz w:val="28"/>
          <w:szCs w:val="28"/>
        </w:rPr>
        <w:t xml:space="preserve"> (на английском языке)</w:t>
      </w:r>
      <w:r w:rsidR="003F2288" w:rsidRPr="002253E4">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2253E4">
        <w:rPr>
          <w:rFonts w:ascii="Times New Roman" w:eastAsia="Times New Roman" w:hAnsi="Times New Roman" w:cs="Times New Roman"/>
          <w:sz w:val="28"/>
          <w:szCs w:val="28"/>
        </w:rPr>
        <w:t xml:space="preserve"> подготовки</w:t>
      </w:r>
      <w:r w:rsidR="001F67D7" w:rsidRPr="002253E4">
        <w:rPr>
          <w:rFonts w:ascii="Times New Roman" w:eastAsia="Times New Roman" w:hAnsi="Times New Roman" w:cs="Times New Roman"/>
          <w:sz w:val="28"/>
          <w:szCs w:val="28"/>
        </w:rPr>
        <w:t xml:space="preserve"> 38.03.0</w:t>
      </w:r>
      <w:r w:rsidRPr="002253E4">
        <w:rPr>
          <w:rFonts w:ascii="Times New Roman" w:eastAsia="Times New Roman" w:hAnsi="Times New Roman" w:cs="Times New Roman"/>
          <w:sz w:val="28"/>
          <w:szCs w:val="28"/>
        </w:rPr>
        <w:t>1</w:t>
      </w:r>
      <w:r w:rsidR="001F67D7"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Экономика</w:t>
      </w:r>
      <w:r w:rsidR="001F67D7" w:rsidRPr="002253E4">
        <w:rPr>
          <w:rFonts w:ascii="Times New Roman" w:eastAsia="Times New Roman" w:hAnsi="Times New Roman" w:cs="Times New Roman"/>
          <w:sz w:val="28"/>
          <w:szCs w:val="28"/>
        </w:rPr>
        <w:t xml:space="preserve">», профиль </w:t>
      </w:r>
      <w:r w:rsidR="008D06DA" w:rsidRPr="002253E4">
        <w:rPr>
          <w:rFonts w:ascii="Times New Roman" w:eastAsia="Times New Roman" w:hAnsi="Times New Roman" w:cs="Times New Roman"/>
          <w:sz w:val="28"/>
          <w:szCs w:val="28"/>
        </w:rPr>
        <w:t>«</w:t>
      </w:r>
      <w:r w:rsidR="00D24AF7" w:rsidRPr="00015FF8">
        <w:rPr>
          <w:rFonts w:ascii="Times New Roman" w:eastAsia="Times New Roman" w:hAnsi="Times New Roman" w:cs="Times New Roman"/>
          <w:sz w:val="28"/>
          <w:szCs w:val="28"/>
        </w:rPr>
        <w:t>Экономика корпорации и ESG инвестирование (с частичной реализацией на английском языке</w:t>
      </w:r>
      <w:r w:rsidR="00D24AF7" w:rsidRPr="00D24AF7">
        <w:rPr>
          <w:rFonts w:ascii="Times New Roman" w:eastAsia="Times New Roman" w:hAnsi="Times New Roman" w:cs="Times New Roman"/>
          <w:sz w:val="28"/>
          <w:szCs w:val="28"/>
        </w:rPr>
        <w:t>)</w:t>
      </w:r>
      <w:r w:rsidR="00196ADA" w:rsidRPr="002253E4">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 М.: Финансовый университет, департамент корпоративны</w:t>
      </w:r>
      <w:r w:rsidR="000F71D6">
        <w:rPr>
          <w:rFonts w:ascii="Times New Roman" w:eastAsia="Times New Roman" w:hAnsi="Times New Roman" w:cs="Times New Roman"/>
          <w:sz w:val="28"/>
          <w:szCs w:val="28"/>
        </w:rPr>
        <w:t>х</w:t>
      </w:r>
      <w:r w:rsidR="001F67D7" w:rsidRPr="002253E4">
        <w:rPr>
          <w:rFonts w:ascii="Times New Roman" w:eastAsia="Times New Roman" w:hAnsi="Times New Roman" w:cs="Times New Roman"/>
          <w:sz w:val="28"/>
          <w:szCs w:val="28"/>
        </w:rPr>
        <w:t xml:space="preserve"> финанс</w:t>
      </w:r>
      <w:r w:rsidR="000F71D6">
        <w:rPr>
          <w:rFonts w:ascii="Times New Roman" w:eastAsia="Times New Roman" w:hAnsi="Times New Roman" w:cs="Times New Roman"/>
          <w:sz w:val="28"/>
          <w:szCs w:val="28"/>
        </w:rPr>
        <w:t>ов</w:t>
      </w:r>
      <w:r w:rsidR="001F67D7" w:rsidRPr="002253E4">
        <w:rPr>
          <w:rFonts w:ascii="Times New Roman" w:eastAsia="Times New Roman" w:hAnsi="Times New Roman" w:cs="Times New Roman"/>
          <w:sz w:val="28"/>
          <w:szCs w:val="28"/>
        </w:rPr>
        <w:t xml:space="preserve"> и корпоративно</w:t>
      </w:r>
      <w:r w:rsidR="000F71D6">
        <w:rPr>
          <w:rFonts w:ascii="Times New Roman" w:eastAsia="Times New Roman" w:hAnsi="Times New Roman" w:cs="Times New Roman"/>
          <w:sz w:val="28"/>
          <w:szCs w:val="28"/>
        </w:rPr>
        <w:t>го</w:t>
      </w:r>
      <w:r w:rsidR="001F67D7" w:rsidRPr="002253E4">
        <w:rPr>
          <w:rFonts w:ascii="Times New Roman" w:eastAsia="Times New Roman" w:hAnsi="Times New Roman" w:cs="Times New Roman"/>
          <w:sz w:val="28"/>
          <w:szCs w:val="28"/>
        </w:rPr>
        <w:t xml:space="preserve"> управлени</w:t>
      </w:r>
      <w:r w:rsidR="000F71D6">
        <w:rPr>
          <w:rFonts w:ascii="Times New Roman" w:eastAsia="Times New Roman" w:hAnsi="Times New Roman" w:cs="Times New Roman"/>
          <w:sz w:val="28"/>
          <w:szCs w:val="28"/>
        </w:rPr>
        <w:t>я</w:t>
      </w:r>
      <w:r w:rsidR="001F67D7" w:rsidRPr="002253E4">
        <w:rPr>
          <w:rFonts w:ascii="Times New Roman" w:eastAsia="Times New Roman" w:hAnsi="Times New Roman" w:cs="Times New Roman"/>
          <w:sz w:val="28"/>
          <w:szCs w:val="28"/>
        </w:rPr>
        <w:t>, 20</w:t>
      </w:r>
      <w:r w:rsidR="00CF0830">
        <w:rPr>
          <w:rFonts w:ascii="Times New Roman" w:eastAsia="Times New Roman" w:hAnsi="Times New Roman" w:cs="Times New Roman"/>
          <w:sz w:val="28"/>
          <w:szCs w:val="28"/>
        </w:rPr>
        <w:t>22</w:t>
      </w:r>
      <w:r w:rsidR="001F67D7" w:rsidRPr="002253E4">
        <w:rPr>
          <w:rFonts w:ascii="Times New Roman" w:eastAsia="Times New Roman" w:hAnsi="Times New Roman" w:cs="Times New Roman"/>
          <w:sz w:val="28"/>
          <w:szCs w:val="28"/>
        </w:rPr>
        <w:t xml:space="preserve">. —  </w:t>
      </w:r>
      <w:r w:rsidR="009B3351">
        <w:rPr>
          <w:rFonts w:ascii="Times New Roman" w:eastAsia="Times New Roman" w:hAnsi="Times New Roman" w:cs="Times New Roman"/>
          <w:sz w:val="28"/>
          <w:szCs w:val="28"/>
        </w:rPr>
        <w:t>3</w:t>
      </w:r>
      <w:r w:rsidR="00B8554B">
        <w:rPr>
          <w:rFonts w:ascii="Times New Roman" w:eastAsia="Times New Roman" w:hAnsi="Times New Roman" w:cs="Times New Roman"/>
          <w:sz w:val="28"/>
          <w:szCs w:val="28"/>
        </w:rPr>
        <w:t>7</w:t>
      </w:r>
      <w:r w:rsidR="001F67D7" w:rsidRPr="00A875F5">
        <w:rPr>
          <w:rFonts w:ascii="Times New Roman" w:eastAsia="Times New Roman" w:hAnsi="Times New Roman" w:cs="Times New Roman"/>
          <w:sz w:val="28"/>
          <w:szCs w:val="28"/>
        </w:rPr>
        <w:t>с.</w:t>
      </w:r>
    </w:p>
    <w:p w14:paraId="3CAEBBF4" w14:textId="77777777" w:rsidR="001F67D7" w:rsidRPr="002253E4" w:rsidRDefault="001F67D7" w:rsidP="001F67D7">
      <w:pPr>
        <w:spacing w:after="0" w:line="240" w:lineRule="auto"/>
        <w:ind w:firstLine="540"/>
        <w:jc w:val="both"/>
        <w:rPr>
          <w:rFonts w:ascii="Times New Roman" w:eastAsia="Times New Roman" w:hAnsi="Times New Roman" w:cs="Times New Roman"/>
          <w:sz w:val="28"/>
          <w:szCs w:val="28"/>
        </w:rPr>
      </w:pPr>
    </w:p>
    <w:p w14:paraId="166D55D0" w14:textId="77777777" w:rsidR="001F67D7" w:rsidRPr="002253E4" w:rsidRDefault="001F67D7" w:rsidP="001F67D7">
      <w:pPr>
        <w:spacing w:after="0" w:line="240" w:lineRule="auto"/>
        <w:ind w:firstLine="540"/>
        <w:jc w:val="both"/>
        <w:rPr>
          <w:rFonts w:ascii="Times New Roman" w:eastAsia="Times New Roman" w:hAnsi="Times New Roman" w:cs="Times New Roman"/>
          <w:sz w:val="24"/>
          <w:szCs w:val="24"/>
        </w:rPr>
      </w:pPr>
    </w:p>
    <w:p w14:paraId="7B81BBB0" w14:textId="77777777" w:rsidR="001F67D7" w:rsidRPr="002253E4" w:rsidRDefault="001F67D7" w:rsidP="008D06DA">
      <w:pPr>
        <w:spacing w:after="0" w:line="240" w:lineRule="auto"/>
        <w:ind w:firstLine="708"/>
        <w:jc w:val="both"/>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В рабочей программе дисциплины представлены</w:t>
      </w:r>
      <w:r w:rsidR="003F2288" w:rsidRPr="002253E4">
        <w:rPr>
          <w:rFonts w:ascii="Times New Roman" w:eastAsia="Times New Roman" w:hAnsi="Times New Roman" w:cs="Times New Roman"/>
          <w:sz w:val="24"/>
          <w:szCs w:val="24"/>
        </w:rPr>
        <w:t>:</w:t>
      </w:r>
      <w:r w:rsidRPr="002253E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3B0A58CE" w14:textId="77777777" w:rsidR="001F67D7" w:rsidRPr="002253E4" w:rsidRDefault="001F67D7" w:rsidP="008D06DA">
      <w:pPr>
        <w:spacing w:after="0" w:line="240" w:lineRule="auto"/>
        <w:ind w:firstLine="540"/>
        <w:jc w:val="both"/>
        <w:rPr>
          <w:rFonts w:ascii="Times New Roman" w:eastAsia="Times New Roman" w:hAnsi="Times New Roman" w:cs="Times New Roman"/>
          <w:sz w:val="28"/>
          <w:szCs w:val="28"/>
        </w:rPr>
      </w:pPr>
    </w:p>
    <w:p w14:paraId="16FDB912" w14:textId="77777777" w:rsidR="001F67D7" w:rsidRPr="002253E4" w:rsidRDefault="001F67D7" w:rsidP="001F67D7">
      <w:pPr>
        <w:spacing w:after="0" w:line="240" w:lineRule="auto"/>
        <w:ind w:firstLine="539"/>
        <w:jc w:val="both"/>
        <w:rPr>
          <w:rFonts w:ascii="Times New Roman" w:eastAsia="Times New Roman" w:hAnsi="Times New Roman" w:cs="Times New Roman"/>
          <w:sz w:val="28"/>
          <w:szCs w:val="28"/>
        </w:rPr>
      </w:pPr>
    </w:p>
    <w:p w14:paraId="1EB1A00A"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2722EDB1"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02056045" w14:textId="77777777" w:rsidR="001F67D7" w:rsidRPr="002253E4" w:rsidRDefault="00623DF3" w:rsidP="001F67D7">
      <w:pPr>
        <w:spacing w:after="0" w:line="360" w:lineRule="auto"/>
        <w:jc w:val="center"/>
        <w:rPr>
          <w:rFonts w:ascii="Times New Roman" w:eastAsia="Times New Roman" w:hAnsi="Times New Roman" w:cs="Times New Roman"/>
          <w:b/>
          <w:sz w:val="32"/>
          <w:szCs w:val="32"/>
        </w:rPr>
      </w:pPr>
      <w:proofErr w:type="spellStart"/>
      <w:r>
        <w:rPr>
          <w:rFonts w:ascii="Times New Roman" w:eastAsia="Times New Roman" w:hAnsi="Times New Roman" w:cs="Times New Roman"/>
          <w:b/>
          <w:sz w:val="32"/>
          <w:szCs w:val="32"/>
        </w:rPr>
        <w:t>Седаш</w:t>
      </w:r>
      <w:proofErr w:type="spellEnd"/>
      <w:r>
        <w:rPr>
          <w:rFonts w:ascii="Times New Roman" w:eastAsia="Times New Roman" w:hAnsi="Times New Roman" w:cs="Times New Roman"/>
          <w:b/>
          <w:sz w:val="32"/>
          <w:szCs w:val="32"/>
        </w:rPr>
        <w:t xml:space="preserve"> Татьяна Николаевна</w:t>
      </w:r>
    </w:p>
    <w:p w14:paraId="234AD6B0"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091AEA72" w14:textId="77777777" w:rsidR="000A7880" w:rsidRPr="000A7880" w:rsidRDefault="000A7880" w:rsidP="000A7880">
      <w:pPr>
        <w:spacing w:after="0" w:line="240" w:lineRule="auto"/>
        <w:jc w:val="center"/>
        <w:rPr>
          <w:rFonts w:ascii="Times New Roman" w:eastAsia="Times New Roman" w:hAnsi="Times New Roman" w:cs="Times New Roman"/>
          <w:b/>
          <w:sz w:val="28"/>
          <w:szCs w:val="28"/>
        </w:rPr>
      </w:pPr>
      <w:r w:rsidRPr="000A7880">
        <w:rPr>
          <w:rFonts w:ascii="Times New Roman" w:eastAsia="Times New Roman" w:hAnsi="Times New Roman" w:cs="Times New Roman"/>
          <w:b/>
          <w:sz w:val="28"/>
          <w:szCs w:val="28"/>
        </w:rPr>
        <w:t>Управление инвестиционным портфелем компании (на английском языке)</w:t>
      </w:r>
    </w:p>
    <w:p w14:paraId="68A0CCFC"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7BE4DAE0"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Рабочая программа дисциплины </w:t>
      </w:r>
    </w:p>
    <w:p w14:paraId="15ADC2D5"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461817CE"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25561D0B"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2790B741"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75D2F7ED"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397E2B98" w14:textId="77777777"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385B40A8" w14:textId="002E2AED"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sidR="00623DF3">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sidR="00623DF3">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proofErr w:type="spellStart"/>
      <w:r w:rsidR="00623DF3">
        <w:rPr>
          <w:rFonts w:ascii="Times New Roman" w:eastAsia="Times New Roman" w:hAnsi="Times New Roman" w:cs="Times New Roman"/>
          <w:iCs/>
          <w:color w:val="000000"/>
          <w:spacing w:val="-2"/>
          <w:sz w:val="28"/>
          <w:szCs w:val="28"/>
        </w:rPr>
        <w:t>Седаш</w:t>
      </w:r>
      <w:proofErr w:type="spellEnd"/>
      <w:r w:rsidRPr="002253E4">
        <w:rPr>
          <w:rFonts w:ascii="Times New Roman" w:eastAsia="Times New Roman" w:hAnsi="Times New Roman" w:cs="Times New Roman"/>
          <w:iCs/>
          <w:color w:val="000000"/>
          <w:spacing w:val="-2"/>
          <w:sz w:val="28"/>
          <w:szCs w:val="28"/>
        </w:rPr>
        <w:t>, 20</w:t>
      </w:r>
      <w:r w:rsidR="00CF0830">
        <w:rPr>
          <w:rFonts w:ascii="Times New Roman" w:eastAsia="Times New Roman" w:hAnsi="Times New Roman" w:cs="Times New Roman"/>
          <w:iCs/>
          <w:color w:val="000000"/>
          <w:spacing w:val="-2"/>
          <w:sz w:val="28"/>
          <w:szCs w:val="28"/>
        </w:rPr>
        <w:t>22</w:t>
      </w:r>
    </w:p>
    <w:p w14:paraId="1FCC5017" w14:textId="0FA77ECD" w:rsidR="00652D2C" w:rsidRPr="002253E4" w:rsidRDefault="003F2288" w:rsidP="003F2288">
      <w:pPr>
        <w:jc w:val="center"/>
        <w:rPr>
          <w:rFonts w:ascii="Times New Roman" w:eastAsia="TimesNewRomanPS-BoldMT" w:hAnsi="Times New Roman" w:cs="Times New Roman"/>
          <w:b/>
          <w:bCs/>
          <w:sz w:val="28"/>
          <w:szCs w:val="28"/>
        </w:rPr>
      </w:pPr>
      <w:r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color w:val="000000"/>
          <w:sz w:val="28"/>
          <w:szCs w:val="28"/>
        </w:rPr>
        <w:t>Финансовый университет, 20</w:t>
      </w:r>
      <w:r w:rsidR="00CF0830">
        <w:rPr>
          <w:rFonts w:ascii="Times New Roman" w:eastAsia="Times New Roman" w:hAnsi="Times New Roman" w:cs="Times New Roman"/>
          <w:color w:val="000000"/>
          <w:sz w:val="28"/>
          <w:szCs w:val="28"/>
        </w:rPr>
        <w:t>22</w:t>
      </w:r>
      <w:r w:rsidR="00FD7D76" w:rsidRPr="002253E4">
        <w:br w:type="page"/>
      </w:r>
      <w:r w:rsidRPr="002253E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7C293AC6" w14:textId="77777777" w:rsidR="00391DE8" w:rsidRPr="002253E4" w:rsidRDefault="00391DE8">
          <w:pPr>
            <w:pStyle w:val="afa"/>
          </w:pPr>
        </w:p>
        <w:p w14:paraId="57C6F80E" w14:textId="3955B7C2" w:rsidR="009B3351" w:rsidRPr="009B3351" w:rsidRDefault="00391DE8" w:rsidP="009B3351">
          <w:pPr>
            <w:pStyle w:val="13"/>
            <w:tabs>
              <w:tab w:val="left" w:pos="440"/>
              <w:tab w:val="right" w:leader="dot" w:pos="9628"/>
            </w:tabs>
            <w:spacing w:after="0" w:line="240" w:lineRule="auto"/>
            <w:jc w:val="both"/>
            <w:rPr>
              <w:rFonts w:ascii="Times New Roman" w:hAnsi="Times New Roman" w:cs="Times New Roman"/>
              <w:noProof/>
              <w:sz w:val="28"/>
              <w:szCs w:val="28"/>
            </w:rPr>
          </w:pPr>
          <w:r w:rsidRPr="009B3351">
            <w:rPr>
              <w:rFonts w:ascii="Times New Roman" w:hAnsi="Times New Roman" w:cs="Times New Roman"/>
              <w:sz w:val="28"/>
              <w:szCs w:val="28"/>
            </w:rPr>
            <w:fldChar w:fldCharType="begin"/>
          </w:r>
          <w:r w:rsidRPr="009B3351">
            <w:rPr>
              <w:rFonts w:ascii="Times New Roman" w:hAnsi="Times New Roman" w:cs="Times New Roman"/>
              <w:sz w:val="28"/>
              <w:szCs w:val="28"/>
            </w:rPr>
            <w:instrText xml:space="preserve"> TOC \o "1-3" \h \z \u </w:instrText>
          </w:r>
          <w:r w:rsidRPr="009B3351">
            <w:rPr>
              <w:rFonts w:ascii="Times New Roman" w:hAnsi="Times New Roman" w:cs="Times New Roman"/>
              <w:sz w:val="28"/>
              <w:szCs w:val="28"/>
            </w:rPr>
            <w:fldChar w:fldCharType="separate"/>
          </w:r>
          <w:hyperlink w:anchor="_Toc119657678" w:history="1">
            <w:r w:rsidR="009B3351" w:rsidRPr="009B3351">
              <w:rPr>
                <w:rStyle w:val="aa"/>
                <w:rFonts w:ascii="Times New Roman" w:hAnsi="Times New Roman"/>
                <w:noProof/>
                <w:sz w:val="28"/>
                <w:szCs w:val="28"/>
              </w:rPr>
              <w:t>1.</w:t>
            </w:r>
            <w:r w:rsidR="009B3351" w:rsidRPr="009B3351">
              <w:rPr>
                <w:rFonts w:ascii="Times New Roman" w:hAnsi="Times New Roman" w:cs="Times New Roman"/>
                <w:noProof/>
                <w:sz w:val="28"/>
                <w:szCs w:val="28"/>
              </w:rPr>
              <w:tab/>
            </w:r>
            <w:r w:rsidR="009B3351" w:rsidRPr="009B3351">
              <w:rPr>
                <w:rStyle w:val="aa"/>
                <w:rFonts w:ascii="Times New Roman" w:hAnsi="Times New Roman"/>
                <w:noProof/>
                <w:sz w:val="28"/>
                <w:szCs w:val="28"/>
              </w:rPr>
              <w:t>Наименование дисциплины</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_Toc119657678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w:t>
            </w:r>
            <w:r w:rsidR="009B3351" w:rsidRPr="009B3351">
              <w:rPr>
                <w:rFonts w:ascii="Times New Roman" w:hAnsi="Times New Roman" w:cs="Times New Roman"/>
                <w:noProof/>
                <w:webHidden/>
                <w:sz w:val="28"/>
                <w:szCs w:val="28"/>
              </w:rPr>
              <w:fldChar w:fldCharType="end"/>
            </w:r>
          </w:hyperlink>
        </w:p>
        <w:p w14:paraId="072719B1" w14:textId="06C94B5A" w:rsidR="009B3351" w:rsidRPr="009B3351" w:rsidRDefault="00A9634C" w:rsidP="009B3351">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19657679" w:history="1">
            <w:r w:rsidR="009B3351" w:rsidRPr="009B3351">
              <w:rPr>
                <w:rStyle w:val="aa"/>
                <w:rFonts w:ascii="Times New Roman" w:eastAsia="Times New Roman" w:hAnsi="Times New Roman"/>
                <w:bCs/>
                <w:noProof/>
                <w:kern w:val="32"/>
                <w:sz w:val="28"/>
                <w:szCs w:val="28"/>
              </w:rPr>
              <w:t>2.</w:t>
            </w:r>
            <w:r w:rsidR="009B3351" w:rsidRPr="009B3351">
              <w:rPr>
                <w:rFonts w:ascii="Times New Roman" w:hAnsi="Times New Roman" w:cs="Times New Roman"/>
                <w:noProof/>
                <w:sz w:val="28"/>
                <w:szCs w:val="28"/>
              </w:rPr>
              <w:tab/>
            </w:r>
            <w:r w:rsidR="009B3351" w:rsidRPr="009B3351">
              <w:rPr>
                <w:rStyle w:val="aa"/>
                <w:rFonts w:ascii="Times New Roman" w:eastAsia="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_Toc119657679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w:t>
            </w:r>
            <w:r w:rsidR="009B3351" w:rsidRPr="009B3351">
              <w:rPr>
                <w:rFonts w:ascii="Times New Roman" w:hAnsi="Times New Roman" w:cs="Times New Roman"/>
                <w:noProof/>
                <w:webHidden/>
                <w:sz w:val="28"/>
                <w:szCs w:val="28"/>
              </w:rPr>
              <w:fldChar w:fldCharType="end"/>
            </w:r>
          </w:hyperlink>
        </w:p>
        <w:p w14:paraId="02113E4C" w14:textId="3E0D468B" w:rsidR="009B3351" w:rsidRPr="009B3351" w:rsidRDefault="00A9634C" w:rsidP="009B3351">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19657680" w:history="1">
            <w:r w:rsidR="009B3351" w:rsidRPr="009B3351">
              <w:rPr>
                <w:rStyle w:val="aa"/>
                <w:rFonts w:ascii="Times New Roman" w:hAnsi="Times New Roman"/>
                <w:noProof/>
                <w:sz w:val="28"/>
                <w:szCs w:val="28"/>
              </w:rPr>
              <w:t>3.</w:t>
            </w:r>
            <w:r w:rsidR="009B3351" w:rsidRPr="009B3351">
              <w:rPr>
                <w:rFonts w:ascii="Times New Roman" w:hAnsi="Times New Roman" w:cs="Times New Roman"/>
                <w:noProof/>
                <w:sz w:val="28"/>
                <w:szCs w:val="28"/>
              </w:rPr>
              <w:tab/>
            </w:r>
            <w:r w:rsidR="009B3351" w:rsidRPr="009B3351">
              <w:rPr>
                <w:rStyle w:val="aa"/>
                <w:rFonts w:ascii="Times New Roman" w:hAnsi="Times New Roman"/>
                <w:noProof/>
                <w:sz w:val="28"/>
                <w:szCs w:val="28"/>
              </w:rPr>
              <w:t>Место дисциплины в структуре образовательной программы.</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_Toc119657680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4</w:t>
            </w:r>
            <w:r w:rsidR="009B3351" w:rsidRPr="009B3351">
              <w:rPr>
                <w:rFonts w:ascii="Times New Roman" w:hAnsi="Times New Roman" w:cs="Times New Roman"/>
                <w:noProof/>
                <w:webHidden/>
                <w:sz w:val="28"/>
                <w:szCs w:val="28"/>
              </w:rPr>
              <w:fldChar w:fldCharType="end"/>
            </w:r>
          </w:hyperlink>
        </w:p>
        <w:p w14:paraId="6A8F966A" w14:textId="33163A01" w:rsidR="009B3351" w:rsidRPr="009B3351" w:rsidRDefault="00A9634C" w:rsidP="009B3351">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19657681" w:history="1">
            <w:r w:rsidR="009B3351" w:rsidRPr="009B3351">
              <w:rPr>
                <w:rStyle w:val="aa"/>
                <w:rFonts w:ascii="Times New Roman" w:hAnsi="Times New Roman"/>
                <w:noProof/>
                <w:sz w:val="28"/>
                <w:szCs w:val="28"/>
              </w:rPr>
              <w:t>4.</w:t>
            </w:r>
            <w:r w:rsidR="009B3351" w:rsidRPr="009B3351">
              <w:rPr>
                <w:rFonts w:ascii="Times New Roman" w:hAnsi="Times New Roman" w:cs="Times New Roman"/>
                <w:noProof/>
                <w:sz w:val="28"/>
                <w:szCs w:val="28"/>
              </w:rPr>
              <w:tab/>
            </w:r>
            <w:r w:rsidR="009B3351" w:rsidRPr="009B3351">
              <w:rPr>
                <w:rStyle w:val="aa"/>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_Toc119657681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4</w:t>
            </w:r>
            <w:r w:rsidR="009B3351" w:rsidRPr="009B3351">
              <w:rPr>
                <w:rFonts w:ascii="Times New Roman" w:hAnsi="Times New Roman" w:cs="Times New Roman"/>
                <w:noProof/>
                <w:webHidden/>
                <w:sz w:val="28"/>
                <w:szCs w:val="28"/>
              </w:rPr>
              <w:fldChar w:fldCharType="end"/>
            </w:r>
          </w:hyperlink>
        </w:p>
        <w:p w14:paraId="218A522E" w14:textId="271631F2"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82" w:history="1">
            <w:r w:rsidR="009B3351" w:rsidRPr="009B3351">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_Toc119657682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4</w:t>
            </w:r>
            <w:r w:rsidR="009B3351" w:rsidRPr="009B3351">
              <w:rPr>
                <w:rFonts w:ascii="Times New Roman" w:hAnsi="Times New Roman" w:cs="Times New Roman"/>
                <w:noProof/>
                <w:webHidden/>
                <w:sz w:val="28"/>
                <w:szCs w:val="28"/>
              </w:rPr>
              <w:fldChar w:fldCharType="end"/>
            </w:r>
          </w:hyperlink>
        </w:p>
        <w:p w14:paraId="527F67E1" w14:textId="64B86483"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83" w:history="1">
            <w:r w:rsidR="009B3351" w:rsidRPr="009B3351">
              <w:rPr>
                <w:rStyle w:val="aa"/>
                <w:rFonts w:ascii="Times New Roman" w:hAnsi="Times New Roman"/>
                <w:noProof/>
                <w:sz w:val="28"/>
                <w:szCs w:val="28"/>
              </w:rPr>
              <w:t>5.1. Содержание дисциплины</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_Toc119657683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4</w:t>
            </w:r>
            <w:r w:rsidR="009B3351" w:rsidRPr="009B3351">
              <w:rPr>
                <w:rFonts w:ascii="Times New Roman" w:hAnsi="Times New Roman" w:cs="Times New Roman"/>
                <w:noProof/>
                <w:webHidden/>
                <w:sz w:val="28"/>
                <w:szCs w:val="28"/>
              </w:rPr>
              <w:fldChar w:fldCharType="end"/>
            </w:r>
          </w:hyperlink>
        </w:p>
        <w:p w14:paraId="7CC11347" w14:textId="1DA09FC9"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84" w:history="1">
            <w:r w:rsidR="009B3351" w:rsidRPr="009B3351">
              <w:rPr>
                <w:rStyle w:val="aa"/>
                <w:rFonts w:ascii="Times New Roman" w:hAnsi="Times New Roman"/>
                <w:noProof/>
                <w:sz w:val="28"/>
                <w:szCs w:val="28"/>
              </w:rPr>
              <w:t>5.2. Учебно-тематический план</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_Toc119657684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9</w:t>
            </w:r>
            <w:r w:rsidR="009B3351" w:rsidRPr="009B3351">
              <w:rPr>
                <w:rFonts w:ascii="Times New Roman" w:hAnsi="Times New Roman" w:cs="Times New Roman"/>
                <w:noProof/>
                <w:webHidden/>
                <w:sz w:val="28"/>
                <w:szCs w:val="28"/>
              </w:rPr>
              <w:fldChar w:fldCharType="end"/>
            </w:r>
          </w:hyperlink>
        </w:p>
        <w:p w14:paraId="160D8441" w14:textId="5264CC40"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85" w:history="1">
            <w:r w:rsidR="009B3351" w:rsidRPr="009B3351">
              <w:rPr>
                <w:rStyle w:val="aa"/>
                <w:rFonts w:ascii="Times New Roman" w:hAnsi="Times New Roman"/>
                <w:noProof/>
                <w:sz w:val="28"/>
                <w:szCs w:val="28"/>
              </w:rPr>
              <w:t>5.3. Содержание семинаров, практических занятий</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_Toc119657685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11</w:t>
            </w:r>
            <w:r w:rsidR="009B3351" w:rsidRPr="009B3351">
              <w:rPr>
                <w:rFonts w:ascii="Times New Roman" w:hAnsi="Times New Roman" w:cs="Times New Roman"/>
                <w:noProof/>
                <w:webHidden/>
                <w:sz w:val="28"/>
                <w:szCs w:val="28"/>
              </w:rPr>
              <w:fldChar w:fldCharType="end"/>
            </w:r>
          </w:hyperlink>
        </w:p>
        <w:p w14:paraId="1F977606" w14:textId="188F2814"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86" w:history="1">
            <w:r w:rsidR="009B3351" w:rsidRPr="009B3351">
              <w:rPr>
                <w:rStyle w:val="aa"/>
                <w:rFonts w:ascii="Times New Roman" w:hAnsi="Times New Roman"/>
                <w:noProof/>
                <w:sz w:val="28"/>
                <w:szCs w:val="28"/>
              </w:rPr>
              <w:t>6. Перечень учебно-методическое обеспечения для самостоятельной работы обучающихся по дисциплине.</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_Toc119657686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13</w:t>
            </w:r>
            <w:r w:rsidR="009B3351" w:rsidRPr="009B3351">
              <w:rPr>
                <w:rFonts w:ascii="Times New Roman" w:hAnsi="Times New Roman" w:cs="Times New Roman"/>
                <w:noProof/>
                <w:webHidden/>
                <w:sz w:val="28"/>
                <w:szCs w:val="28"/>
              </w:rPr>
              <w:fldChar w:fldCharType="end"/>
            </w:r>
          </w:hyperlink>
        </w:p>
        <w:p w14:paraId="109797CE" w14:textId="1895B5E6"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87" w:history="1">
            <w:r w:rsidR="009B3351" w:rsidRPr="009B3351">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_Toc119657687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13</w:t>
            </w:r>
            <w:r w:rsidR="009B3351" w:rsidRPr="009B3351">
              <w:rPr>
                <w:rFonts w:ascii="Times New Roman" w:hAnsi="Times New Roman" w:cs="Times New Roman"/>
                <w:noProof/>
                <w:webHidden/>
                <w:sz w:val="28"/>
                <w:szCs w:val="28"/>
              </w:rPr>
              <w:fldChar w:fldCharType="end"/>
            </w:r>
          </w:hyperlink>
        </w:p>
        <w:p w14:paraId="22A76239" w14:textId="5F1FCE24" w:rsidR="009B3351" w:rsidRPr="009B3351" w:rsidRDefault="00A9634C" w:rsidP="009B3351">
          <w:pPr>
            <w:pStyle w:val="13"/>
            <w:tabs>
              <w:tab w:val="left" w:pos="660"/>
              <w:tab w:val="right" w:leader="dot" w:pos="9628"/>
            </w:tabs>
            <w:spacing w:after="0" w:line="240" w:lineRule="auto"/>
            <w:jc w:val="both"/>
            <w:rPr>
              <w:rFonts w:ascii="Times New Roman" w:hAnsi="Times New Roman" w:cs="Times New Roman"/>
              <w:noProof/>
              <w:sz w:val="28"/>
              <w:szCs w:val="28"/>
            </w:rPr>
          </w:pPr>
          <w:hyperlink w:anchor="_Toc119657688" w:history="1">
            <w:r w:rsidR="009B3351" w:rsidRPr="009B3351">
              <w:rPr>
                <w:rStyle w:val="aa"/>
                <w:rFonts w:ascii="Times New Roman" w:hAnsi="Times New Roman"/>
                <w:noProof/>
                <w:sz w:val="28"/>
                <w:szCs w:val="28"/>
              </w:rPr>
              <w:t>6.2.</w:t>
            </w:r>
            <w:r w:rsidR="009B3351" w:rsidRPr="009B3351">
              <w:rPr>
                <w:rFonts w:ascii="Times New Roman" w:hAnsi="Times New Roman" w:cs="Times New Roman"/>
                <w:noProof/>
                <w:sz w:val="28"/>
                <w:szCs w:val="28"/>
              </w:rPr>
              <w:tab/>
            </w:r>
            <w:r w:rsidR="009B3351" w:rsidRPr="009B3351">
              <w:rPr>
                <w:rStyle w:val="aa"/>
                <w:rFonts w:ascii="Times New Roman" w:hAnsi="Times New Roman"/>
                <w:noProof/>
                <w:sz w:val="28"/>
                <w:szCs w:val="28"/>
              </w:rPr>
              <w:t>Перечень вопросов, заданий, тем для подготовки к текущему контролю</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_Toc119657688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14</w:t>
            </w:r>
            <w:r w:rsidR="009B3351" w:rsidRPr="009B3351">
              <w:rPr>
                <w:rFonts w:ascii="Times New Roman" w:hAnsi="Times New Roman" w:cs="Times New Roman"/>
                <w:noProof/>
                <w:webHidden/>
                <w:sz w:val="28"/>
                <w:szCs w:val="28"/>
              </w:rPr>
              <w:fldChar w:fldCharType="end"/>
            </w:r>
          </w:hyperlink>
        </w:p>
        <w:p w14:paraId="0A6FFAE1" w14:textId="039D46D7"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89" w:history="1">
            <w:r w:rsidR="009B3351" w:rsidRPr="009B3351">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_Toc119657689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19</w:t>
            </w:r>
            <w:r w:rsidR="009B3351" w:rsidRPr="009B3351">
              <w:rPr>
                <w:rFonts w:ascii="Times New Roman" w:hAnsi="Times New Roman" w:cs="Times New Roman"/>
                <w:noProof/>
                <w:webHidden/>
                <w:sz w:val="28"/>
                <w:szCs w:val="28"/>
              </w:rPr>
              <w:fldChar w:fldCharType="end"/>
            </w:r>
          </w:hyperlink>
        </w:p>
        <w:p w14:paraId="04F838DF" w14:textId="518945EC"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0" w:history="1">
            <w:r w:rsidR="009B3351" w:rsidRPr="009B3351">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_Toc119657690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29</w:t>
            </w:r>
            <w:r w:rsidR="009B3351" w:rsidRPr="009B3351">
              <w:rPr>
                <w:rFonts w:ascii="Times New Roman" w:hAnsi="Times New Roman" w:cs="Times New Roman"/>
                <w:noProof/>
                <w:webHidden/>
                <w:sz w:val="28"/>
                <w:szCs w:val="28"/>
              </w:rPr>
              <w:fldChar w:fldCharType="end"/>
            </w:r>
          </w:hyperlink>
        </w:p>
        <w:p w14:paraId="41AA8027" w14:textId="7CD67212"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1" w:history="1">
            <w:r w:rsidR="009B3351" w:rsidRPr="009B3351">
              <w:rPr>
                <w:rStyle w:val="aa"/>
                <w:rFonts w:ascii="Times New Roman" w:hAnsi="Times New Roman"/>
                <w:noProof/>
                <w:sz w:val="28"/>
                <w:szCs w:val="28"/>
              </w:rPr>
              <w:t>10. Методические указания для обучающихся по освоению дисциплины</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_Toc119657691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32</w:t>
            </w:r>
            <w:r w:rsidR="009B3351" w:rsidRPr="009B3351">
              <w:rPr>
                <w:rFonts w:ascii="Times New Roman" w:hAnsi="Times New Roman" w:cs="Times New Roman"/>
                <w:noProof/>
                <w:webHidden/>
                <w:sz w:val="28"/>
                <w:szCs w:val="28"/>
              </w:rPr>
              <w:fldChar w:fldCharType="end"/>
            </w:r>
          </w:hyperlink>
        </w:p>
        <w:p w14:paraId="45033A66" w14:textId="261AD612"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2" w:history="1">
            <w:r w:rsidR="009B3351" w:rsidRPr="009B3351">
              <w:rPr>
                <w:rStyle w:val="aa"/>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_Toc119657692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35</w:t>
            </w:r>
            <w:r w:rsidR="009B3351" w:rsidRPr="009B3351">
              <w:rPr>
                <w:rFonts w:ascii="Times New Roman" w:hAnsi="Times New Roman" w:cs="Times New Roman"/>
                <w:noProof/>
                <w:webHidden/>
                <w:sz w:val="28"/>
                <w:szCs w:val="28"/>
              </w:rPr>
              <w:fldChar w:fldCharType="end"/>
            </w:r>
          </w:hyperlink>
        </w:p>
        <w:p w14:paraId="27E439EA" w14:textId="1ECDD422"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3" w:history="1">
            <w:r w:rsidR="009B3351" w:rsidRPr="009B3351">
              <w:rPr>
                <w:rStyle w:val="aa"/>
                <w:rFonts w:ascii="Times New Roman" w:eastAsia="Times New Roman" w:hAnsi="Times New Roman"/>
                <w:bCs/>
                <w:noProof/>
                <w:kern w:val="32"/>
                <w:sz w:val="28"/>
                <w:szCs w:val="28"/>
              </w:rPr>
              <w:t>11. 1. Комплект лицензионного программного обеспечения:</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_Toc119657693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35</w:t>
            </w:r>
            <w:r w:rsidR="009B3351" w:rsidRPr="009B3351">
              <w:rPr>
                <w:rFonts w:ascii="Times New Roman" w:hAnsi="Times New Roman" w:cs="Times New Roman"/>
                <w:noProof/>
                <w:webHidden/>
                <w:sz w:val="28"/>
                <w:szCs w:val="28"/>
              </w:rPr>
              <w:fldChar w:fldCharType="end"/>
            </w:r>
          </w:hyperlink>
        </w:p>
        <w:p w14:paraId="798E9E32" w14:textId="6AD590C8"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4" w:history="1">
            <w:r w:rsidR="009B3351" w:rsidRPr="009B3351">
              <w:rPr>
                <w:rStyle w:val="aa"/>
                <w:rFonts w:ascii="Times New Roman" w:eastAsia="Times New Roman" w:hAnsi="Times New Roman"/>
                <w:bCs/>
                <w:noProof/>
                <w:kern w:val="32"/>
                <w:sz w:val="28"/>
                <w:szCs w:val="28"/>
              </w:rPr>
              <w:t>11.2. Современные профессиональные базы данных и информационные справочные системы</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_Toc119657694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36</w:t>
            </w:r>
            <w:r w:rsidR="009B3351" w:rsidRPr="009B3351">
              <w:rPr>
                <w:rFonts w:ascii="Times New Roman" w:hAnsi="Times New Roman" w:cs="Times New Roman"/>
                <w:noProof/>
                <w:webHidden/>
                <w:sz w:val="28"/>
                <w:szCs w:val="28"/>
              </w:rPr>
              <w:fldChar w:fldCharType="end"/>
            </w:r>
          </w:hyperlink>
        </w:p>
        <w:p w14:paraId="6F57DC59" w14:textId="55FFC408"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5" w:history="1">
            <w:r w:rsidR="009B3351" w:rsidRPr="009B3351">
              <w:rPr>
                <w:rStyle w:val="aa"/>
                <w:rFonts w:ascii="Times New Roman" w:eastAsia="Times New Roman" w:hAnsi="Times New Roman"/>
                <w:bCs/>
                <w:noProof/>
                <w:kern w:val="32"/>
                <w:sz w:val="28"/>
                <w:szCs w:val="28"/>
              </w:rPr>
              <w:t>11.3. Сертифицированные программные и аппаратные средства защиты информации</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_Toc119657695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36</w:t>
            </w:r>
            <w:r w:rsidR="009B3351" w:rsidRPr="009B3351">
              <w:rPr>
                <w:rFonts w:ascii="Times New Roman" w:hAnsi="Times New Roman" w:cs="Times New Roman"/>
                <w:noProof/>
                <w:webHidden/>
                <w:sz w:val="28"/>
                <w:szCs w:val="28"/>
              </w:rPr>
              <w:fldChar w:fldCharType="end"/>
            </w:r>
          </w:hyperlink>
        </w:p>
        <w:p w14:paraId="18AD29A9" w14:textId="1D0074FF"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6" w:history="1">
            <w:r w:rsidR="009B3351" w:rsidRPr="009B3351">
              <w:rPr>
                <w:rStyle w:val="aa"/>
                <w:rFonts w:ascii="Times New Roman" w:hAnsi="Times New Roman"/>
                <w:noProof/>
                <w:sz w:val="28"/>
                <w:szCs w:val="28"/>
              </w:rPr>
              <w:t>Сертифицированные программные и аппаратные средства защиты информации не используются</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_Toc119657696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36</w:t>
            </w:r>
            <w:r w:rsidR="009B3351" w:rsidRPr="009B3351">
              <w:rPr>
                <w:rFonts w:ascii="Times New Roman" w:hAnsi="Times New Roman" w:cs="Times New Roman"/>
                <w:noProof/>
                <w:webHidden/>
                <w:sz w:val="28"/>
                <w:szCs w:val="28"/>
              </w:rPr>
              <w:fldChar w:fldCharType="end"/>
            </w:r>
          </w:hyperlink>
        </w:p>
        <w:p w14:paraId="4623FE74" w14:textId="3630B355" w:rsidR="009B3351" w:rsidRPr="009B3351" w:rsidRDefault="00A9634C" w:rsidP="009B3351">
          <w:pPr>
            <w:pStyle w:val="13"/>
            <w:tabs>
              <w:tab w:val="right" w:leader="dot" w:pos="9628"/>
            </w:tabs>
            <w:spacing w:after="0" w:line="240" w:lineRule="auto"/>
            <w:jc w:val="both"/>
            <w:rPr>
              <w:rFonts w:ascii="Times New Roman" w:hAnsi="Times New Roman" w:cs="Times New Roman"/>
              <w:noProof/>
              <w:sz w:val="28"/>
              <w:szCs w:val="28"/>
            </w:rPr>
          </w:pPr>
          <w:hyperlink w:anchor="_Toc119657697" w:history="1">
            <w:r w:rsidR="009B3351" w:rsidRPr="009B3351">
              <w:rPr>
                <w:rStyle w:val="aa"/>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9B3351" w:rsidRPr="009B3351">
              <w:rPr>
                <w:rFonts w:ascii="Times New Roman" w:hAnsi="Times New Roman" w:cs="Times New Roman"/>
                <w:noProof/>
                <w:webHidden/>
                <w:sz w:val="28"/>
                <w:szCs w:val="28"/>
              </w:rPr>
              <w:tab/>
            </w:r>
            <w:r w:rsidR="009B3351" w:rsidRPr="009B3351">
              <w:rPr>
                <w:rFonts w:ascii="Times New Roman" w:hAnsi="Times New Roman" w:cs="Times New Roman"/>
                <w:noProof/>
                <w:webHidden/>
                <w:sz w:val="28"/>
                <w:szCs w:val="28"/>
              </w:rPr>
              <w:fldChar w:fldCharType="begin"/>
            </w:r>
            <w:r w:rsidR="009B3351" w:rsidRPr="009B3351">
              <w:rPr>
                <w:rFonts w:ascii="Times New Roman" w:hAnsi="Times New Roman" w:cs="Times New Roman"/>
                <w:noProof/>
                <w:webHidden/>
                <w:sz w:val="28"/>
                <w:szCs w:val="28"/>
              </w:rPr>
              <w:instrText xml:space="preserve"> PAGEREF _Toc119657697 \h </w:instrText>
            </w:r>
            <w:r w:rsidR="009B3351" w:rsidRPr="009B3351">
              <w:rPr>
                <w:rFonts w:ascii="Times New Roman" w:hAnsi="Times New Roman" w:cs="Times New Roman"/>
                <w:noProof/>
                <w:webHidden/>
                <w:sz w:val="28"/>
                <w:szCs w:val="28"/>
              </w:rPr>
            </w:r>
            <w:r w:rsidR="009B3351" w:rsidRPr="009B3351">
              <w:rPr>
                <w:rFonts w:ascii="Times New Roman" w:hAnsi="Times New Roman" w:cs="Times New Roman"/>
                <w:noProof/>
                <w:webHidden/>
                <w:sz w:val="28"/>
                <w:szCs w:val="28"/>
              </w:rPr>
              <w:fldChar w:fldCharType="separate"/>
            </w:r>
            <w:r w:rsidR="00A74D8B">
              <w:rPr>
                <w:rFonts w:ascii="Times New Roman" w:hAnsi="Times New Roman" w:cs="Times New Roman"/>
                <w:noProof/>
                <w:webHidden/>
                <w:sz w:val="28"/>
                <w:szCs w:val="28"/>
              </w:rPr>
              <w:t>36</w:t>
            </w:r>
            <w:r w:rsidR="009B3351" w:rsidRPr="009B3351">
              <w:rPr>
                <w:rFonts w:ascii="Times New Roman" w:hAnsi="Times New Roman" w:cs="Times New Roman"/>
                <w:noProof/>
                <w:webHidden/>
                <w:sz w:val="28"/>
                <w:szCs w:val="28"/>
              </w:rPr>
              <w:fldChar w:fldCharType="end"/>
            </w:r>
          </w:hyperlink>
        </w:p>
        <w:p w14:paraId="73C37469" w14:textId="35AD634B" w:rsidR="00391DE8" w:rsidRPr="002253E4" w:rsidRDefault="00391DE8" w:rsidP="009B3351">
          <w:pPr>
            <w:spacing w:after="0" w:line="240" w:lineRule="auto"/>
            <w:jc w:val="both"/>
          </w:pPr>
          <w:r w:rsidRPr="009B3351">
            <w:rPr>
              <w:rFonts w:ascii="Times New Roman" w:hAnsi="Times New Roman" w:cs="Times New Roman"/>
              <w:bCs/>
              <w:sz w:val="28"/>
              <w:szCs w:val="28"/>
            </w:rPr>
            <w:fldChar w:fldCharType="end"/>
          </w:r>
        </w:p>
      </w:sdtContent>
    </w:sdt>
    <w:p w14:paraId="2C55CBD1" w14:textId="77777777" w:rsidR="00652D2C" w:rsidRPr="002253E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7278EB83" w14:textId="77777777" w:rsidR="00652D2C" w:rsidRPr="002253E4" w:rsidRDefault="00652D2C">
      <w:r w:rsidRPr="002253E4">
        <w:br w:type="page"/>
      </w:r>
    </w:p>
    <w:p w14:paraId="23EFF195" w14:textId="77777777" w:rsidR="00236484" w:rsidRPr="002253E4" w:rsidRDefault="009943DA" w:rsidP="00E304EB">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1" w:name="_Toc119657678"/>
      <w:r w:rsidRPr="002253E4">
        <w:rPr>
          <w:rFonts w:ascii="Times New Roman" w:hAnsi="Times New Roman"/>
          <w:sz w:val="28"/>
          <w:szCs w:val="28"/>
        </w:rPr>
        <w:lastRenderedPageBreak/>
        <w:t>Наименование дисциплины</w:t>
      </w:r>
      <w:bookmarkEnd w:id="1"/>
      <w:r w:rsidRPr="002253E4">
        <w:rPr>
          <w:rFonts w:ascii="Times New Roman" w:hAnsi="Times New Roman"/>
          <w:sz w:val="28"/>
          <w:szCs w:val="28"/>
        </w:rPr>
        <w:t xml:space="preserve"> </w:t>
      </w:r>
    </w:p>
    <w:p w14:paraId="4713B7AC" w14:textId="77777777" w:rsidR="009943DA" w:rsidRPr="002253E4" w:rsidRDefault="009943DA" w:rsidP="000A7880">
      <w:pPr>
        <w:tabs>
          <w:tab w:val="left" w:pos="993"/>
        </w:tabs>
        <w:spacing w:after="0" w:line="360" w:lineRule="auto"/>
        <w:ind w:firstLine="709"/>
        <w:jc w:val="both"/>
        <w:rPr>
          <w:rFonts w:ascii="Times New Roman" w:hAnsi="Times New Roman" w:cs="Times New Roman"/>
          <w:b/>
          <w:color w:val="FF0000"/>
          <w:sz w:val="28"/>
          <w:szCs w:val="28"/>
        </w:rPr>
      </w:pPr>
      <w:r w:rsidRPr="002253E4">
        <w:rPr>
          <w:rFonts w:ascii="Times New Roman" w:hAnsi="Times New Roman" w:cs="Times New Roman"/>
          <w:sz w:val="28"/>
          <w:szCs w:val="28"/>
        </w:rPr>
        <w:t xml:space="preserve"> </w:t>
      </w:r>
      <w:r w:rsidR="000A7880" w:rsidRPr="00240D72">
        <w:rPr>
          <w:rFonts w:ascii="Times New Roman" w:eastAsia="Times New Roman" w:hAnsi="Times New Roman" w:cs="Times New Roman"/>
          <w:sz w:val="28"/>
          <w:szCs w:val="28"/>
        </w:rPr>
        <w:t>Управление инвестиционным портфелем компании (на английском языке)</w:t>
      </w:r>
    </w:p>
    <w:p w14:paraId="5A7A1374" w14:textId="77777777" w:rsidR="00623DF3" w:rsidRDefault="00623DF3" w:rsidP="00E304EB">
      <w:pPr>
        <w:pStyle w:val="a7"/>
        <w:numPr>
          <w:ilvl w:val="0"/>
          <w:numId w:val="6"/>
        </w:numPr>
        <w:tabs>
          <w:tab w:val="left" w:pos="540"/>
          <w:tab w:val="left" w:pos="993"/>
        </w:tabs>
        <w:spacing w:after="0" w:line="360" w:lineRule="auto"/>
        <w:ind w:left="0" w:firstLine="709"/>
        <w:jc w:val="both"/>
        <w:outlineLvl w:val="0"/>
        <w:rPr>
          <w:rFonts w:ascii="Times New Roman" w:eastAsia="Times New Roman" w:hAnsi="Times New Roman" w:cs="Times New Roman"/>
          <w:b/>
          <w:bCs/>
          <w:kern w:val="32"/>
          <w:sz w:val="28"/>
          <w:szCs w:val="28"/>
        </w:rPr>
      </w:pPr>
      <w:bookmarkStart w:id="2" w:name="_Toc119657679"/>
      <w:r w:rsidRPr="00E866C9">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6"/>
        <w:tblW w:w="10053" w:type="dxa"/>
        <w:tblInd w:w="108" w:type="dxa"/>
        <w:tblLayout w:type="fixed"/>
        <w:tblLook w:val="04A0" w:firstRow="1" w:lastRow="0" w:firstColumn="1" w:lastColumn="0" w:noHBand="0" w:noVBand="1"/>
      </w:tblPr>
      <w:tblGrid>
        <w:gridCol w:w="1021"/>
        <w:gridCol w:w="1985"/>
        <w:gridCol w:w="2835"/>
        <w:gridCol w:w="4212"/>
      </w:tblGrid>
      <w:tr w:rsidR="000A7880" w:rsidRPr="001D70F4" w14:paraId="3FF0C3AB" w14:textId="77777777" w:rsidTr="000A7880">
        <w:tc>
          <w:tcPr>
            <w:tcW w:w="1021" w:type="dxa"/>
          </w:tcPr>
          <w:p w14:paraId="18493E68" w14:textId="77777777" w:rsidR="000A7880" w:rsidRPr="001D70F4" w:rsidRDefault="000A7880" w:rsidP="000A7880">
            <w:pPr>
              <w:tabs>
                <w:tab w:val="left" w:pos="540"/>
              </w:tabs>
              <w:contextualSpacing/>
              <w:jc w:val="both"/>
              <w:rPr>
                <w:rFonts w:ascii="Times New Roman" w:hAnsi="Times New Roman" w:cs="Times New Roman"/>
                <w:sz w:val="24"/>
                <w:szCs w:val="24"/>
              </w:rPr>
            </w:pPr>
            <w:bookmarkStart w:id="3" w:name="_Hlk117285481"/>
            <w:r w:rsidRPr="001D70F4">
              <w:rPr>
                <w:rFonts w:ascii="Times New Roman" w:hAnsi="Times New Roman" w:cs="Times New Roman"/>
                <w:sz w:val="24"/>
                <w:szCs w:val="24"/>
              </w:rPr>
              <w:t>Код компетенции</w:t>
            </w:r>
          </w:p>
        </w:tc>
        <w:tc>
          <w:tcPr>
            <w:tcW w:w="1985" w:type="dxa"/>
          </w:tcPr>
          <w:p w14:paraId="4CEBD986" w14:textId="77777777" w:rsidR="000A7880" w:rsidRPr="001D70F4" w:rsidRDefault="000A7880" w:rsidP="000A7880">
            <w:pPr>
              <w:tabs>
                <w:tab w:val="left" w:pos="540"/>
              </w:tabs>
              <w:contextualSpacing/>
              <w:jc w:val="both"/>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2835" w:type="dxa"/>
          </w:tcPr>
          <w:p w14:paraId="0F04B6EF" w14:textId="08C141B8" w:rsidR="000A7880" w:rsidRPr="001D70F4" w:rsidRDefault="000A7880" w:rsidP="007A7AC4">
            <w:pPr>
              <w:tabs>
                <w:tab w:val="left" w:pos="540"/>
              </w:tabs>
              <w:contextualSpacing/>
              <w:jc w:val="both"/>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4212" w:type="dxa"/>
          </w:tcPr>
          <w:p w14:paraId="42EAACB7" w14:textId="5F3A2012" w:rsidR="000A7880" w:rsidRPr="001D70F4" w:rsidRDefault="000A7880" w:rsidP="007A7AC4">
            <w:pPr>
              <w:tabs>
                <w:tab w:val="left" w:pos="540"/>
              </w:tabs>
              <w:contextualSpacing/>
              <w:jc w:val="both"/>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D24AF7" w:rsidRPr="001D70F4" w14:paraId="3BB2CA4F" w14:textId="77777777" w:rsidTr="000A7880">
        <w:tc>
          <w:tcPr>
            <w:tcW w:w="1021" w:type="dxa"/>
            <w:vMerge w:val="restart"/>
          </w:tcPr>
          <w:p w14:paraId="1F751B4A" w14:textId="70098807" w:rsidR="00D24AF7" w:rsidRPr="00D24AF7" w:rsidRDefault="00D24AF7" w:rsidP="005B5836">
            <w:pPr>
              <w:rPr>
                <w:rFonts w:ascii="Times New Roman" w:hAnsi="Times New Roman" w:cs="Times New Roman"/>
                <w:sz w:val="24"/>
                <w:szCs w:val="24"/>
                <w:lang w:val="en-US"/>
              </w:rPr>
            </w:pPr>
            <w:r w:rsidRPr="001D70F4">
              <w:rPr>
                <w:rFonts w:ascii="Times New Roman" w:hAnsi="Times New Roman" w:cs="Times New Roman"/>
                <w:sz w:val="24"/>
                <w:szCs w:val="24"/>
              </w:rPr>
              <w:t>ПК</w:t>
            </w:r>
            <w:r>
              <w:rPr>
                <w:rFonts w:ascii="Times New Roman" w:hAnsi="Times New Roman" w:cs="Times New Roman"/>
                <w:sz w:val="24"/>
                <w:szCs w:val="24"/>
              </w:rPr>
              <w:t>П</w:t>
            </w:r>
            <w:r w:rsidRPr="001D70F4">
              <w:rPr>
                <w:rFonts w:ascii="Times New Roman" w:hAnsi="Times New Roman" w:cs="Times New Roman"/>
                <w:sz w:val="24"/>
                <w:szCs w:val="24"/>
              </w:rPr>
              <w:t>-</w:t>
            </w:r>
            <w:r>
              <w:rPr>
                <w:rFonts w:ascii="Times New Roman" w:hAnsi="Times New Roman" w:cs="Times New Roman"/>
                <w:sz w:val="24"/>
                <w:szCs w:val="24"/>
                <w:lang w:val="en-US"/>
              </w:rPr>
              <w:t>3</w:t>
            </w:r>
          </w:p>
        </w:tc>
        <w:tc>
          <w:tcPr>
            <w:tcW w:w="1985" w:type="dxa"/>
            <w:vMerge w:val="restart"/>
          </w:tcPr>
          <w:p w14:paraId="7C482508" w14:textId="38B46682" w:rsidR="00D24AF7" w:rsidRPr="001D70F4" w:rsidRDefault="00D24AF7" w:rsidP="00D24AF7">
            <w:pPr>
              <w:ind w:left="102" w:right="102"/>
              <w:jc w:val="both"/>
              <w:rPr>
                <w:rFonts w:ascii="Times New Roman" w:hAnsi="Times New Roman" w:cs="Times New Roman"/>
                <w:sz w:val="24"/>
                <w:szCs w:val="24"/>
              </w:rPr>
            </w:pPr>
            <w:r w:rsidRPr="000E1BF3">
              <w:rPr>
                <w:rFonts w:ascii="Times New Roman" w:eastAsia="Times New Roman" w:hAnsi="Times New Roman" w:cs="Times New Roman"/>
                <w:sz w:val="24"/>
                <w:szCs w:val="24"/>
              </w:rPr>
              <w:t xml:space="preserve">Способность </w:t>
            </w:r>
            <w:r w:rsidRPr="000E1BF3">
              <w:rPr>
                <w:rFonts w:ascii="Times New Roman" w:eastAsia="Times New Roman" w:hAnsi="Times New Roman" w:cs="Times New Roman"/>
                <w:spacing w:val="-1"/>
                <w:sz w:val="24"/>
                <w:szCs w:val="24"/>
              </w:rPr>
              <w:t>разрабатывать эффективные хозяйственные решения в целях получения прибыли и долгосрочного развития корпорации</w:t>
            </w:r>
            <w:r w:rsidRPr="000E1BF3">
              <w:rPr>
                <w:rFonts w:ascii="Times New Roman" w:eastAsia="Times New Roman" w:hAnsi="Times New Roman" w:cs="Times New Roman"/>
                <w:spacing w:val="1"/>
                <w:sz w:val="24"/>
                <w:szCs w:val="24"/>
              </w:rPr>
              <w:t xml:space="preserve"> </w:t>
            </w:r>
          </w:p>
        </w:tc>
        <w:tc>
          <w:tcPr>
            <w:tcW w:w="2835" w:type="dxa"/>
          </w:tcPr>
          <w:p w14:paraId="15F89EB3" w14:textId="6E7B822C" w:rsidR="00D24AF7" w:rsidRPr="00182B6D" w:rsidRDefault="00D24AF7" w:rsidP="00D24AF7">
            <w:pPr>
              <w:ind w:right="102"/>
              <w:jc w:val="both"/>
              <w:rPr>
                <w:rFonts w:ascii="Times New Roman" w:eastAsia="Times New Roman" w:hAnsi="Times New Roman" w:cs="Times New Roman"/>
                <w:sz w:val="24"/>
                <w:szCs w:val="24"/>
              </w:rPr>
            </w:pPr>
            <w:r>
              <w:rPr>
                <w:rFonts w:ascii="Times New Roman" w:hAnsi="Times New Roman"/>
                <w:bCs/>
                <w:sz w:val="24"/>
                <w:szCs w:val="24"/>
              </w:rPr>
              <w:t>1.</w:t>
            </w:r>
            <w:r>
              <w:rPr>
                <w:rFonts w:ascii="Times New Roman" w:eastAsia="Times New Roman" w:hAnsi="Times New Roman" w:cs="Times New Roman"/>
                <w:sz w:val="24"/>
                <w:szCs w:val="24"/>
              </w:rPr>
              <w:t>О</w:t>
            </w:r>
            <w:r w:rsidRPr="00182B6D">
              <w:rPr>
                <w:rFonts w:ascii="Times New Roman" w:eastAsia="Times New Roman" w:hAnsi="Times New Roman" w:cs="Times New Roman"/>
                <w:sz w:val="24"/>
                <w:szCs w:val="24"/>
              </w:rPr>
              <w:t>рганиз</w:t>
            </w:r>
            <w:r>
              <w:rPr>
                <w:rFonts w:ascii="Times New Roman" w:eastAsia="Times New Roman" w:hAnsi="Times New Roman" w:cs="Times New Roman"/>
                <w:sz w:val="24"/>
                <w:szCs w:val="24"/>
              </w:rPr>
              <w:t>ует</w:t>
            </w:r>
            <w:r w:rsidRPr="00182B6D">
              <w:rPr>
                <w:rFonts w:ascii="Times New Roman" w:eastAsia="Times New Roman" w:hAnsi="Times New Roman" w:cs="Times New Roman"/>
                <w:sz w:val="24"/>
                <w:szCs w:val="24"/>
              </w:rPr>
              <w:t xml:space="preserve"> хозяйственную деятельность корпорации в целях получения прибыли.</w:t>
            </w:r>
          </w:p>
          <w:p w14:paraId="76C194BF" w14:textId="7DECEFB9" w:rsidR="00D24AF7" w:rsidRPr="00A47C9A" w:rsidRDefault="00D24AF7" w:rsidP="00196ADA">
            <w:pPr>
              <w:pStyle w:val="Style2"/>
              <w:tabs>
                <w:tab w:val="left" w:pos="290"/>
              </w:tabs>
              <w:spacing w:line="240" w:lineRule="auto"/>
              <w:ind w:left="720" w:firstLine="0"/>
              <w:jc w:val="left"/>
            </w:pPr>
          </w:p>
        </w:tc>
        <w:tc>
          <w:tcPr>
            <w:tcW w:w="4212" w:type="dxa"/>
          </w:tcPr>
          <w:p w14:paraId="49D8D215" w14:textId="77777777" w:rsidR="008C6A79" w:rsidRDefault="008C6A79" w:rsidP="008C6A79">
            <w:pPr>
              <w:rPr>
                <w:rFonts w:ascii="Times New Roman" w:hAnsi="Times New Roman" w:cs="Times New Roman"/>
                <w:sz w:val="24"/>
                <w:szCs w:val="24"/>
              </w:rPr>
            </w:pPr>
            <w:r w:rsidRPr="00430F67">
              <w:rPr>
                <w:rFonts w:ascii="Times New Roman" w:eastAsia="Times New Roman" w:hAnsi="Times New Roman" w:cs="Times New Roman"/>
                <w:b/>
                <w:sz w:val="24"/>
                <w:szCs w:val="24"/>
              </w:rPr>
              <w:t xml:space="preserve">Знать </w:t>
            </w:r>
            <w:r w:rsidRPr="00430F67">
              <w:rPr>
                <w:rFonts w:ascii="Times New Roman" w:hAnsi="Times New Roman" w:cs="Times New Roman"/>
                <w:sz w:val="24"/>
                <w:szCs w:val="24"/>
              </w:rPr>
              <w:t>основ</w:t>
            </w:r>
            <w:r>
              <w:rPr>
                <w:rFonts w:ascii="Times New Roman" w:hAnsi="Times New Roman" w:cs="Times New Roman"/>
                <w:sz w:val="24"/>
                <w:szCs w:val="24"/>
              </w:rPr>
              <w:t>ные модели формирования и управления портфелем компании</w:t>
            </w:r>
          </w:p>
          <w:p w14:paraId="388E0717" w14:textId="1E004E0B" w:rsidR="00D24AF7" w:rsidRPr="001D70F4" w:rsidRDefault="008C6A79" w:rsidP="008C6A79">
            <w:pPr>
              <w:rPr>
                <w:rFonts w:ascii="Times New Roman" w:hAnsi="Times New Roman" w:cs="Times New Roman"/>
                <w:sz w:val="24"/>
                <w:szCs w:val="24"/>
              </w:rPr>
            </w:pPr>
            <w:r w:rsidRPr="00430F67">
              <w:rPr>
                <w:rFonts w:ascii="Times New Roman" w:eastAsia="Times New Roman" w:hAnsi="Times New Roman" w:cs="Times New Roman"/>
                <w:b/>
                <w:sz w:val="24"/>
                <w:szCs w:val="24"/>
              </w:rPr>
              <w:t xml:space="preserve">Уметь </w:t>
            </w:r>
            <w:r w:rsidRPr="00430F67">
              <w:rPr>
                <w:rFonts w:ascii="Times New Roman" w:hAnsi="Times New Roman" w:cs="Times New Roman"/>
                <w:sz w:val="24"/>
                <w:szCs w:val="24"/>
              </w:rPr>
              <w:t xml:space="preserve">оценивать эффективность инвестиционных решений </w:t>
            </w:r>
            <w:r>
              <w:rPr>
                <w:rFonts w:ascii="Times New Roman" w:hAnsi="Times New Roman" w:cs="Times New Roman"/>
                <w:sz w:val="24"/>
                <w:szCs w:val="24"/>
              </w:rPr>
              <w:t>при формировании портфеля</w:t>
            </w:r>
          </w:p>
        </w:tc>
      </w:tr>
      <w:tr w:rsidR="00D24AF7" w:rsidRPr="00437E5F" w14:paraId="422B9190" w14:textId="77777777" w:rsidTr="000A7880">
        <w:tc>
          <w:tcPr>
            <w:tcW w:w="1021" w:type="dxa"/>
            <w:vMerge/>
          </w:tcPr>
          <w:p w14:paraId="55080114" w14:textId="77777777" w:rsidR="00D24AF7" w:rsidRPr="001D70F4" w:rsidRDefault="00D24AF7" w:rsidP="000F71D6">
            <w:pPr>
              <w:rPr>
                <w:rFonts w:ascii="Times New Roman" w:hAnsi="Times New Roman" w:cs="Times New Roman"/>
                <w:sz w:val="24"/>
                <w:szCs w:val="24"/>
              </w:rPr>
            </w:pPr>
          </w:p>
        </w:tc>
        <w:tc>
          <w:tcPr>
            <w:tcW w:w="1985" w:type="dxa"/>
            <w:vMerge/>
          </w:tcPr>
          <w:p w14:paraId="2F1E47F0" w14:textId="77777777" w:rsidR="00D24AF7" w:rsidRPr="001D70F4" w:rsidRDefault="00D24AF7" w:rsidP="000F71D6">
            <w:pPr>
              <w:rPr>
                <w:rFonts w:ascii="Times New Roman" w:hAnsi="Times New Roman" w:cs="Times New Roman"/>
                <w:sz w:val="24"/>
                <w:szCs w:val="24"/>
              </w:rPr>
            </w:pPr>
          </w:p>
        </w:tc>
        <w:tc>
          <w:tcPr>
            <w:tcW w:w="2835" w:type="dxa"/>
          </w:tcPr>
          <w:p w14:paraId="37BA9CB4" w14:textId="6284AC3B" w:rsidR="00D24AF7" w:rsidRPr="001D70F4" w:rsidRDefault="00D24AF7" w:rsidP="000D16BE">
            <w:pPr>
              <w:ind w:right="102"/>
              <w:jc w:val="both"/>
              <w:rPr>
                <w:rFonts w:ascii="Times New Roman" w:hAnsi="Times New Roman" w:cs="Times New Roman"/>
                <w:sz w:val="24"/>
                <w:szCs w:val="24"/>
              </w:rPr>
            </w:pPr>
            <w:r w:rsidRPr="00BE2CE9">
              <w:rPr>
                <w:rFonts w:ascii="Times New Roman" w:eastAsia="Calibri" w:hAnsi="Times New Roman" w:cs="Times New Roman"/>
                <w:sz w:val="24"/>
                <w:szCs w:val="24"/>
              </w:rPr>
              <w:t>2.</w:t>
            </w:r>
            <w:r w:rsidRPr="00182B6D">
              <w:rPr>
                <w:rFonts w:ascii="Times New Roman" w:eastAsia="Times New Roman" w:hAnsi="Times New Roman" w:cs="Times New Roman"/>
                <w:sz w:val="24"/>
                <w:szCs w:val="24"/>
              </w:rPr>
              <w:t>Подготавливает аналитическую базу для разработки долгосрочной стратегии организации хозяйственных процессов в корпорации.</w:t>
            </w:r>
          </w:p>
        </w:tc>
        <w:tc>
          <w:tcPr>
            <w:tcW w:w="4212" w:type="dxa"/>
          </w:tcPr>
          <w:p w14:paraId="0D1A690E" w14:textId="1ED47436" w:rsidR="00D24AF7" w:rsidRDefault="00D24AF7" w:rsidP="004835F8">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CD6C62">
              <w:rPr>
                <w:rFonts w:ascii="Times New Roman" w:hAnsi="Times New Roman"/>
                <w:bCs/>
                <w:sz w:val="24"/>
                <w:szCs w:val="24"/>
              </w:rPr>
              <w:t>аналитическ</w:t>
            </w:r>
            <w:r>
              <w:rPr>
                <w:rFonts w:ascii="Times New Roman" w:hAnsi="Times New Roman"/>
                <w:bCs/>
                <w:sz w:val="24"/>
                <w:szCs w:val="24"/>
              </w:rPr>
              <w:t xml:space="preserve">ий </w:t>
            </w:r>
            <w:r w:rsidRPr="00CD6C62">
              <w:rPr>
                <w:rFonts w:ascii="Times New Roman" w:hAnsi="Times New Roman"/>
                <w:bCs/>
                <w:sz w:val="24"/>
                <w:szCs w:val="24"/>
              </w:rPr>
              <w:t>инструментари</w:t>
            </w:r>
            <w:r>
              <w:rPr>
                <w:rFonts w:ascii="Times New Roman" w:hAnsi="Times New Roman"/>
                <w:bCs/>
                <w:sz w:val="24"/>
                <w:szCs w:val="24"/>
              </w:rPr>
              <w:t>й</w:t>
            </w:r>
            <w:r w:rsidRPr="00CD6C62">
              <w:rPr>
                <w:rFonts w:ascii="Times New Roman" w:hAnsi="Times New Roman"/>
                <w:bCs/>
                <w:sz w:val="24"/>
                <w:szCs w:val="24"/>
              </w:rPr>
              <w:t xml:space="preserve"> для </w:t>
            </w:r>
            <w:r>
              <w:rPr>
                <w:rFonts w:ascii="Times New Roman" w:hAnsi="Times New Roman" w:cs="Times New Roman"/>
                <w:sz w:val="24"/>
                <w:szCs w:val="24"/>
              </w:rPr>
              <w:t>управления инвестиционным портфелем</w:t>
            </w:r>
            <w:r w:rsidR="008C6A79">
              <w:rPr>
                <w:rFonts w:ascii="Times New Roman" w:hAnsi="Times New Roman" w:cs="Times New Roman"/>
                <w:sz w:val="24"/>
                <w:szCs w:val="24"/>
              </w:rPr>
              <w:t xml:space="preserve"> корпорации</w:t>
            </w:r>
          </w:p>
          <w:p w14:paraId="493CF263" w14:textId="0AEC420A" w:rsidR="00D24AF7" w:rsidRPr="00437E5F" w:rsidRDefault="00D24AF7" w:rsidP="004835F8">
            <w:pPr>
              <w:tabs>
                <w:tab w:val="left" w:pos="290"/>
              </w:tabs>
              <w:rPr>
                <w:rFonts w:ascii="Times New Roman" w:hAnsi="Times New Roman" w:cs="Times New Roman"/>
                <w:color w:val="FF0000"/>
                <w:sz w:val="24"/>
                <w:szCs w:val="24"/>
              </w:rPr>
            </w:pPr>
            <w:r w:rsidRPr="00C6765C">
              <w:rPr>
                <w:rFonts w:ascii="Times New Roman" w:hAnsi="Times New Roman" w:cs="Times New Roman"/>
                <w:b/>
                <w:sz w:val="24"/>
                <w:szCs w:val="24"/>
              </w:rPr>
              <w:t xml:space="preserve">Уметь </w:t>
            </w:r>
            <w:r w:rsidR="008C6A79">
              <w:rPr>
                <w:rFonts w:ascii="Times New Roman" w:hAnsi="Times New Roman" w:cs="Times New Roman"/>
                <w:sz w:val="24"/>
                <w:szCs w:val="24"/>
              </w:rPr>
              <w:t xml:space="preserve">использовать </w:t>
            </w:r>
            <w:r w:rsidRPr="00031D7F">
              <w:rPr>
                <w:rFonts w:ascii="Times New Roman" w:hAnsi="Times New Roman" w:cs="Times New Roman"/>
                <w:sz w:val="24"/>
                <w:szCs w:val="24"/>
              </w:rPr>
              <w:t xml:space="preserve"> </w:t>
            </w:r>
            <w:r w:rsidR="008C6A79" w:rsidRPr="00182B6D">
              <w:rPr>
                <w:rFonts w:ascii="Times New Roman" w:eastAsia="Times New Roman" w:hAnsi="Times New Roman" w:cs="Times New Roman"/>
                <w:sz w:val="24"/>
                <w:szCs w:val="24"/>
              </w:rPr>
              <w:t xml:space="preserve">аналитическую базу для разработки долгосрочной стратегии </w:t>
            </w:r>
            <w:r w:rsidR="008C6A79">
              <w:rPr>
                <w:rFonts w:ascii="Times New Roman" w:eastAsia="Times New Roman" w:hAnsi="Times New Roman" w:cs="Times New Roman"/>
                <w:sz w:val="24"/>
                <w:szCs w:val="24"/>
              </w:rPr>
              <w:t xml:space="preserve"> управления </w:t>
            </w:r>
            <w:r w:rsidRPr="00031D7F">
              <w:rPr>
                <w:rFonts w:ascii="Times New Roman" w:hAnsi="Times New Roman" w:cs="Times New Roman"/>
                <w:sz w:val="24"/>
                <w:szCs w:val="24"/>
              </w:rPr>
              <w:t>инвестиционным портфелем</w:t>
            </w:r>
            <w:r w:rsidRPr="00031D7F">
              <w:rPr>
                <w:sz w:val="24"/>
                <w:szCs w:val="24"/>
              </w:rPr>
              <w:t xml:space="preserve"> </w:t>
            </w:r>
            <w:r w:rsidRPr="0091552E">
              <w:rPr>
                <w:rFonts w:ascii="Times New Roman" w:hAnsi="Times New Roman" w:cs="Times New Roman"/>
                <w:sz w:val="24"/>
                <w:szCs w:val="24"/>
              </w:rPr>
              <w:t>ко</w:t>
            </w:r>
            <w:r w:rsidR="008C6A79">
              <w:rPr>
                <w:rFonts w:ascii="Times New Roman" w:hAnsi="Times New Roman" w:cs="Times New Roman"/>
                <w:sz w:val="24"/>
                <w:szCs w:val="24"/>
              </w:rPr>
              <w:t>рпорации</w:t>
            </w:r>
          </w:p>
        </w:tc>
      </w:tr>
      <w:tr w:rsidR="00D24AF7" w:rsidRPr="00437E5F" w14:paraId="28531A09" w14:textId="77777777" w:rsidTr="000A7880">
        <w:tc>
          <w:tcPr>
            <w:tcW w:w="1021" w:type="dxa"/>
            <w:vMerge/>
          </w:tcPr>
          <w:p w14:paraId="20966848" w14:textId="77777777" w:rsidR="00D24AF7" w:rsidRPr="001D70F4" w:rsidRDefault="00D24AF7" w:rsidP="000F71D6">
            <w:pPr>
              <w:rPr>
                <w:rFonts w:ascii="Times New Roman" w:hAnsi="Times New Roman" w:cs="Times New Roman"/>
                <w:sz w:val="24"/>
                <w:szCs w:val="24"/>
              </w:rPr>
            </w:pPr>
          </w:p>
        </w:tc>
        <w:tc>
          <w:tcPr>
            <w:tcW w:w="1985" w:type="dxa"/>
            <w:vMerge/>
          </w:tcPr>
          <w:p w14:paraId="452B524B" w14:textId="77777777" w:rsidR="00D24AF7" w:rsidRPr="001D70F4" w:rsidRDefault="00D24AF7" w:rsidP="000F71D6">
            <w:pPr>
              <w:rPr>
                <w:rFonts w:ascii="Times New Roman" w:hAnsi="Times New Roman" w:cs="Times New Roman"/>
                <w:sz w:val="24"/>
                <w:szCs w:val="24"/>
              </w:rPr>
            </w:pPr>
          </w:p>
        </w:tc>
        <w:tc>
          <w:tcPr>
            <w:tcW w:w="2835" w:type="dxa"/>
          </w:tcPr>
          <w:p w14:paraId="2A00F3AB" w14:textId="15B75BC8" w:rsidR="00D24AF7" w:rsidRPr="00BE2CE9" w:rsidRDefault="00D24AF7" w:rsidP="00D24AF7">
            <w:pPr>
              <w:ind w:right="102"/>
              <w:jc w:val="both"/>
              <w:rPr>
                <w:rFonts w:ascii="Times New Roman" w:eastAsia="Calibri" w:hAnsi="Times New Roman" w:cs="Times New Roman"/>
                <w:sz w:val="24"/>
                <w:szCs w:val="24"/>
              </w:rPr>
            </w:pPr>
            <w:r w:rsidRPr="00D24AF7">
              <w:rPr>
                <w:rFonts w:ascii="Times New Roman" w:eastAsia="Times New Roman" w:hAnsi="Times New Roman" w:cs="Times New Roman"/>
                <w:sz w:val="24"/>
                <w:szCs w:val="24"/>
              </w:rPr>
              <w:t>3.</w:t>
            </w:r>
            <w:r w:rsidRPr="00182B6D">
              <w:rPr>
                <w:rFonts w:ascii="Times New Roman" w:eastAsia="Times New Roman" w:hAnsi="Times New Roman" w:cs="Times New Roman"/>
                <w:sz w:val="24"/>
                <w:szCs w:val="24"/>
              </w:rPr>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212" w:type="dxa"/>
          </w:tcPr>
          <w:p w14:paraId="275B6AE2" w14:textId="08DA194C" w:rsidR="00D24AF7" w:rsidRDefault="008C6A79" w:rsidP="004835F8">
            <w:pPr>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8C6A79">
              <w:rPr>
                <w:rFonts w:ascii="Times New Roman" w:hAnsi="Times New Roman" w:cs="Times New Roman"/>
                <w:bCs/>
                <w:sz w:val="24"/>
                <w:szCs w:val="24"/>
              </w:rPr>
              <w:t>теоретические подходы к оценке эффективности портфельных инвестиций</w:t>
            </w:r>
            <w:r>
              <w:rPr>
                <w:rFonts w:ascii="Times New Roman" w:hAnsi="Times New Roman" w:cs="Times New Roman"/>
                <w:b/>
                <w:sz w:val="24"/>
                <w:szCs w:val="24"/>
              </w:rPr>
              <w:t xml:space="preserve"> </w:t>
            </w:r>
          </w:p>
          <w:p w14:paraId="0190BA98" w14:textId="17369416" w:rsidR="008C6A79" w:rsidRPr="001D70F4" w:rsidRDefault="008C6A79" w:rsidP="004835F8">
            <w:pPr>
              <w:rPr>
                <w:rFonts w:ascii="Times New Roman" w:hAnsi="Times New Roman" w:cs="Times New Roman"/>
                <w:b/>
                <w:sz w:val="24"/>
                <w:szCs w:val="24"/>
              </w:rPr>
            </w:pPr>
            <w:r w:rsidRPr="00C6765C">
              <w:rPr>
                <w:rFonts w:ascii="Times New Roman" w:hAnsi="Times New Roman" w:cs="Times New Roman"/>
                <w:b/>
                <w:sz w:val="24"/>
                <w:szCs w:val="24"/>
              </w:rPr>
              <w:t>Уметь</w:t>
            </w:r>
            <w:r>
              <w:rPr>
                <w:rFonts w:ascii="Times New Roman" w:hAnsi="Times New Roman" w:cs="Times New Roman"/>
                <w:b/>
                <w:sz w:val="24"/>
                <w:szCs w:val="24"/>
              </w:rPr>
              <w:t xml:space="preserve">  </w:t>
            </w:r>
            <w:r w:rsidRPr="008C6A79">
              <w:rPr>
                <w:rFonts w:ascii="Times New Roman" w:hAnsi="Times New Roman" w:cs="Times New Roman"/>
                <w:bCs/>
                <w:sz w:val="24"/>
                <w:szCs w:val="24"/>
              </w:rPr>
              <w:t>проводить</w:t>
            </w:r>
            <w:r>
              <w:rPr>
                <w:rFonts w:ascii="Times New Roman" w:hAnsi="Times New Roman" w:cs="Times New Roman"/>
                <w:b/>
                <w:sz w:val="24"/>
                <w:szCs w:val="24"/>
              </w:rPr>
              <w:t xml:space="preserve"> </w:t>
            </w:r>
            <w:r w:rsidRPr="00182B6D">
              <w:rPr>
                <w:rFonts w:ascii="Times New Roman" w:eastAsia="Times New Roman" w:hAnsi="Times New Roman" w:cs="Times New Roman"/>
                <w:sz w:val="24"/>
                <w:szCs w:val="24"/>
              </w:rPr>
              <w:t xml:space="preserve">мониторинг и обработку данных для оценки </w:t>
            </w:r>
            <w:r w:rsidR="00096C90">
              <w:rPr>
                <w:rFonts w:ascii="Times New Roman" w:eastAsia="Times New Roman" w:hAnsi="Times New Roman" w:cs="Times New Roman"/>
                <w:sz w:val="24"/>
                <w:szCs w:val="24"/>
              </w:rPr>
              <w:t xml:space="preserve">эффективности управления </w:t>
            </w:r>
            <w:r w:rsidR="00096C90" w:rsidRPr="00031D7F">
              <w:rPr>
                <w:rFonts w:ascii="Times New Roman" w:hAnsi="Times New Roman" w:cs="Times New Roman"/>
                <w:sz w:val="24"/>
                <w:szCs w:val="24"/>
              </w:rPr>
              <w:t>инвестиционным портфелем</w:t>
            </w:r>
            <w:r w:rsidR="00096C90" w:rsidRPr="00031D7F">
              <w:rPr>
                <w:sz w:val="24"/>
                <w:szCs w:val="24"/>
              </w:rPr>
              <w:t xml:space="preserve"> </w:t>
            </w:r>
            <w:r w:rsidR="00096C90" w:rsidRPr="0091552E">
              <w:rPr>
                <w:rFonts w:ascii="Times New Roman" w:hAnsi="Times New Roman" w:cs="Times New Roman"/>
                <w:sz w:val="24"/>
                <w:szCs w:val="24"/>
              </w:rPr>
              <w:t>ко</w:t>
            </w:r>
            <w:r w:rsidR="00096C90">
              <w:rPr>
                <w:rFonts w:ascii="Times New Roman" w:hAnsi="Times New Roman" w:cs="Times New Roman"/>
                <w:sz w:val="24"/>
                <w:szCs w:val="24"/>
              </w:rPr>
              <w:t>рпорации</w:t>
            </w:r>
          </w:p>
        </w:tc>
      </w:tr>
      <w:tr w:rsidR="00096C90" w:rsidRPr="00437E5F" w14:paraId="603E0FC3" w14:textId="77777777" w:rsidTr="000A7880">
        <w:tc>
          <w:tcPr>
            <w:tcW w:w="1021" w:type="dxa"/>
            <w:vMerge w:val="restart"/>
          </w:tcPr>
          <w:p w14:paraId="1C7C13BC" w14:textId="57A5E2FB" w:rsidR="00096C90" w:rsidRPr="00D24AF7" w:rsidRDefault="00096C90" w:rsidP="005B5836">
            <w:pPr>
              <w:tabs>
                <w:tab w:val="left" w:pos="540"/>
              </w:tabs>
              <w:contextualSpacing/>
              <w:jc w:val="both"/>
              <w:rPr>
                <w:rFonts w:ascii="Times New Roman" w:hAnsi="Times New Roman" w:cs="Times New Roman"/>
                <w:sz w:val="24"/>
                <w:szCs w:val="24"/>
                <w:lang w:val="en-US"/>
              </w:rPr>
            </w:pPr>
            <w:r w:rsidRPr="002253E4">
              <w:rPr>
                <w:rFonts w:ascii="Times New Roman" w:hAnsi="Times New Roman" w:cs="Times New Roman"/>
                <w:sz w:val="24"/>
                <w:szCs w:val="24"/>
              </w:rPr>
              <w:t>ПКП-</w:t>
            </w:r>
            <w:r>
              <w:rPr>
                <w:rFonts w:ascii="Times New Roman" w:hAnsi="Times New Roman" w:cs="Times New Roman"/>
                <w:sz w:val="24"/>
                <w:szCs w:val="24"/>
                <w:lang w:val="en-US"/>
              </w:rPr>
              <w:t>4</w:t>
            </w:r>
          </w:p>
        </w:tc>
        <w:tc>
          <w:tcPr>
            <w:tcW w:w="1985" w:type="dxa"/>
            <w:vMerge w:val="restart"/>
          </w:tcPr>
          <w:p w14:paraId="570B4226" w14:textId="4276324A" w:rsidR="00096C90" w:rsidRPr="000E1BF3" w:rsidRDefault="00096C90" w:rsidP="00D24AF7">
            <w:pPr>
              <w:spacing w:after="160" w:line="259" w:lineRule="auto"/>
              <w:ind w:left="159"/>
              <w:contextualSpacing/>
              <w:rPr>
                <w:rFonts w:ascii="Times New Roman" w:eastAsia="Times New Roman" w:hAnsi="Times New Roman" w:cs="Times New Roman"/>
                <w:sz w:val="24"/>
                <w:szCs w:val="24"/>
              </w:rPr>
            </w:pPr>
            <w:r w:rsidRPr="000E1BF3">
              <w:rPr>
                <w:rFonts w:ascii="Times New Roman" w:eastAsia="Times New Roman" w:hAnsi="Times New Roman" w:cs="Times New Roman"/>
                <w:sz w:val="24"/>
                <w:szCs w:val="24"/>
              </w:rPr>
              <w:t>Владение</w:t>
            </w:r>
            <w:r w:rsidRPr="00D24AF7">
              <w:rPr>
                <w:rFonts w:ascii="Times New Roman" w:eastAsia="Times New Roman" w:hAnsi="Times New Roman" w:cs="Times New Roman"/>
                <w:sz w:val="24"/>
                <w:szCs w:val="24"/>
              </w:rPr>
              <w:t xml:space="preserve"> </w:t>
            </w:r>
            <w:r w:rsidRPr="000E1BF3">
              <w:rPr>
                <w:rFonts w:ascii="Times New Roman" w:eastAsia="Times New Roman" w:hAnsi="Times New Roman" w:cs="Times New Roman"/>
                <w:sz w:val="24"/>
                <w:szCs w:val="24"/>
              </w:rPr>
              <w:t>методами</w:t>
            </w:r>
            <w:r w:rsidRPr="000E1BF3">
              <w:rPr>
                <w:rFonts w:ascii="Times New Roman" w:eastAsia="Times New Roman" w:hAnsi="Times New Roman" w:cs="Times New Roman"/>
                <w:sz w:val="24"/>
                <w:szCs w:val="24"/>
              </w:rPr>
              <w:tab/>
              <w:t>и</w:t>
            </w:r>
            <w:r>
              <w:rPr>
                <w:rFonts w:ascii="Times New Roman" w:eastAsia="Times New Roman" w:hAnsi="Times New Roman" w:cs="Times New Roman"/>
                <w:sz w:val="24"/>
                <w:szCs w:val="24"/>
              </w:rPr>
              <w:t xml:space="preserve"> </w:t>
            </w:r>
            <w:r w:rsidRPr="000E1BF3">
              <w:rPr>
                <w:rFonts w:ascii="Times New Roman" w:eastAsia="Times New Roman" w:hAnsi="Times New Roman" w:cs="Times New Roman"/>
                <w:sz w:val="24"/>
                <w:szCs w:val="24"/>
              </w:rPr>
              <w:t xml:space="preserve">навыками принятия хозяйственных решений по использованию ресурсов корпорации в условиях их ограниченности и </w:t>
            </w:r>
            <w:r w:rsidRPr="00C7736B">
              <w:rPr>
                <w:rFonts w:ascii="Times New Roman" w:eastAsia="Times New Roman" w:hAnsi="Times New Roman" w:cs="Times New Roman"/>
                <w:sz w:val="24"/>
                <w:szCs w:val="24"/>
              </w:rPr>
              <w:t>ESG</w:t>
            </w:r>
            <w:r w:rsidRPr="000E1BF3">
              <w:rPr>
                <w:rFonts w:ascii="Times New Roman" w:eastAsia="Times New Roman" w:hAnsi="Times New Roman" w:cs="Times New Roman"/>
                <w:sz w:val="24"/>
                <w:szCs w:val="24"/>
              </w:rPr>
              <w:t xml:space="preserve">-факторов </w:t>
            </w:r>
          </w:p>
          <w:p w14:paraId="65F59F44" w14:textId="77777777" w:rsidR="00096C90" w:rsidRPr="000E1BF3" w:rsidRDefault="00096C90" w:rsidP="00D24AF7">
            <w:pPr>
              <w:spacing w:after="160" w:line="259" w:lineRule="auto"/>
              <w:contextualSpacing/>
              <w:rPr>
                <w:rFonts w:ascii="Times New Roman" w:hAnsi="Times New Roman" w:cs="Times New Roman"/>
                <w:sz w:val="24"/>
                <w:szCs w:val="24"/>
              </w:rPr>
            </w:pPr>
          </w:p>
          <w:p w14:paraId="1AEBF063" w14:textId="77777777" w:rsidR="00096C90" w:rsidRPr="000E1BF3" w:rsidRDefault="00096C90" w:rsidP="00D24AF7">
            <w:pPr>
              <w:spacing w:after="160" w:line="259" w:lineRule="auto"/>
              <w:contextualSpacing/>
              <w:rPr>
                <w:rFonts w:ascii="Times New Roman" w:hAnsi="Times New Roman" w:cs="Times New Roman"/>
                <w:sz w:val="24"/>
                <w:szCs w:val="24"/>
              </w:rPr>
            </w:pPr>
          </w:p>
          <w:p w14:paraId="5F0DE5A4" w14:textId="2E59D8A2" w:rsidR="00096C90" w:rsidRPr="00972E36" w:rsidRDefault="00096C90" w:rsidP="005B5836">
            <w:pPr>
              <w:rPr>
                <w:rFonts w:ascii="Times New Roman" w:eastAsia="Times New Roman" w:hAnsi="Times New Roman" w:cs="Times New Roman"/>
                <w:sz w:val="24"/>
                <w:szCs w:val="24"/>
              </w:rPr>
            </w:pPr>
          </w:p>
        </w:tc>
        <w:tc>
          <w:tcPr>
            <w:tcW w:w="2835" w:type="dxa"/>
          </w:tcPr>
          <w:p w14:paraId="4872374A" w14:textId="3956270F" w:rsidR="00096C90" w:rsidRPr="00430F67" w:rsidRDefault="00096C90" w:rsidP="000D16BE">
            <w:pPr>
              <w:tabs>
                <w:tab w:val="left" w:pos="456"/>
              </w:tabs>
              <w:ind w:right="102"/>
              <w:jc w:val="both"/>
              <w:rPr>
                <w:rStyle w:val="FontStyle12"/>
                <w:rFonts w:eastAsia="Calibri"/>
                <w:sz w:val="24"/>
                <w:szCs w:val="24"/>
              </w:rPr>
            </w:pPr>
            <w:r>
              <w:rPr>
                <w:rStyle w:val="FontStyle12"/>
                <w:rFonts w:eastAsia="Calibri"/>
                <w:sz w:val="24"/>
                <w:szCs w:val="24"/>
              </w:rPr>
              <w:lastRenderedPageBreak/>
              <w:t>1.</w:t>
            </w:r>
            <w:r w:rsidRPr="00430F67">
              <w:rPr>
                <w:rStyle w:val="FontStyle12"/>
                <w:rFonts w:eastAsia="Calibri"/>
                <w:sz w:val="24"/>
                <w:szCs w:val="24"/>
              </w:rPr>
              <w:t> </w:t>
            </w:r>
            <w:r w:rsidRPr="00182B6D">
              <w:rPr>
                <w:rFonts w:ascii="Times New Roman" w:eastAsia="Times New Roman" w:hAnsi="Times New Roman" w:cs="Times New Roman"/>
                <w:sz w:val="24"/>
                <w:szCs w:val="24"/>
              </w:rPr>
              <w:t>Осуществляет контроль за ходом выполнения планов финансово-хозяйственной деятельности, использования внутрихозяйственных резервов.</w:t>
            </w:r>
          </w:p>
        </w:tc>
        <w:tc>
          <w:tcPr>
            <w:tcW w:w="4212" w:type="dxa"/>
          </w:tcPr>
          <w:p w14:paraId="6AC5285E" w14:textId="77777777" w:rsidR="00096C90" w:rsidRDefault="00096C90" w:rsidP="00096C90">
            <w:pPr>
              <w:tabs>
                <w:tab w:val="left" w:pos="540"/>
              </w:tabs>
              <w:contextualSpacing/>
              <w:jc w:val="both"/>
              <w:rPr>
                <w:rStyle w:val="FontStyle12"/>
                <w:rFonts w:eastAsia="Calibri"/>
                <w:sz w:val="24"/>
                <w:szCs w:val="24"/>
              </w:rPr>
            </w:pPr>
            <w:r w:rsidRPr="00430F67">
              <w:rPr>
                <w:rStyle w:val="FontStyle12"/>
                <w:rFonts w:eastAsia="Calibri"/>
                <w:b/>
                <w:sz w:val="24"/>
                <w:szCs w:val="24"/>
              </w:rPr>
              <w:t>Знать</w:t>
            </w:r>
            <w:r w:rsidRPr="00430F67">
              <w:rPr>
                <w:rStyle w:val="FontStyle12"/>
                <w:rFonts w:eastAsia="Calibri"/>
                <w:sz w:val="24"/>
                <w:szCs w:val="24"/>
              </w:rPr>
              <w:t xml:space="preserve"> </w:t>
            </w:r>
            <w:r>
              <w:rPr>
                <w:rStyle w:val="FontStyle12"/>
                <w:rFonts w:eastAsia="Calibri"/>
                <w:sz w:val="24"/>
                <w:szCs w:val="24"/>
              </w:rPr>
              <w:t>алгоритм принятия и контроля решений</w:t>
            </w:r>
            <w:r w:rsidRPr="00ED02BE">
              <w:rPr>
                <w:rStyle w:val="FontStyle12"/>
                <w:rFonts w:eastAsia="Calibri"/>
                <w:color w:val="FF0000"/>
                <w:sz w:val="24"/>
                <w:szCs w:val="24"/>
              </w:rPr>
              <w:t xml:space="preserve"> </w:t>
            </w:r>
            <w:r w:rsidRPr="00E253AC">
              <w:rPr>
                <w:rStyle w:val="FontStyle12"/>
                <w:rFonts w:eastAsia="Calibri"/>
                <w:sz w:val="24"/>
                <w:szCs w:val="24"/>
              </w:rPr>
              <w:t>при формирования инвестиционного портфеля</w:t>
            </w:r>
          </w:p>
          <w:p w14:paraId="3C27DC5F" w14:textId="3E916464" w:rsidR="00096C90" w:rsidRPr="00437E5F" w:rsidRDefault="00096C90" w:rsidP="00096C90">
            <w:pPr>
              <w:tabs>
                <w:tab w:val="left" w:pos="540"/>
              </w:tabs>
              <w:contextualSpacing/>
              <w:jc w:val="both"/>
              <w:rPr>
                <w:rFonts w:ascii="Times New Roman" w:hAnsi="Times New Roman" w:cs="Times New Roman"/>
                <w:color w:val="FF0000"/>
                <w:sz w:val="24"/>
                <w:szCs w:val="24"/>
              </w:rPr>
            </w:pPr>
            <w:r>
              <w:rPr>
                <w:rStyle w:val="FontStyle12"/>
                <w:rFonts w:eastAsia="Calibri"/>
                <w:sz w:val="24"/>
                <w:szCs w:val="24"/>
              </w:rPr>
              <w:t xml:space="preserve"> </w:t>
            </w:r>
            <w:r w:rsidRPr="00430F67">
              <w:rPr>
                <w:rFonts w:ascii="Times New Roman" w:hAnsi="Times New Roman" w:cs="Times New Roman"/>
                <w:b/>
                <w:sz w:val="24"/>
                <w:szCs w:val="24"/>
              </w:rPr>
              <w:t>Уметь</w:t>
            </w:r>
            <w:r w:rsidRPr="00430F67">
              <w:rPr>
                <w:rFonts w:ascii="Times New Roman" w:hAnsi="Times New Roman" w:cs="Times New Roman"/>
                <w:sz w:val="24"/>
                <w:szCs w:val="24"/>
              </w:rPr>
              <w:t xml:space="preserve"> </w:t>
            </w:r>
            <w:r>
              <w:rPr>
                <w:rFonts w:ascii="Times New Roman" w:hAnsi="Times New Roman" w:cs="Times New Roman"/>
                <w:sz w:val="24"/>
                <w:szCs w:val="24"/>
              </w:rPr>
              <w:t xml:space="preserve">принимать </w:t>
            </w:r>
            <w:r w:rsidRPr="00430F67">
              <w:rPr>
                <w:rStyle w:val="FontStyle12"/>
                <w:rFonts w:eastAsia="Calibri"/>
                <w:sz w:val="24"/>
                <w:szCs w:val="24"/>
              </w:rPr>
              <w:t>обоснованные финансовые и инвестиционные решения</w:t>
            </w:r>
            <w:r>
              <w:rPr>
                <w:rStyle w:val="FontStyle12"/>
                <w:rFonts w:eastAsia="Calibri"/>
                <w:sz w:val="24"/>
                <w:szCs w:val="24"/>
              </w:rPr>
              <w:t xml:space="preserve"> при формировании инвестиционного портфеля </w:t>
            </w:r>
          </w:p>
        </w:tc>
      </w:tr>
      <w:tr w:rsidR="00096C90" w:rsidRPr="00437E5F" w14:paraId="5028E1E9" w14:textId="77777777" w:rsidTr="000A7880">
        <w:tc>
          <w:tcPr>
            <w:tcW w:w="1021" w:type="dxa"/>
            <w:vMerge/>
          </w:tcPr>
          <w:p w14:paraId="7BCC62B6" w14:textId="77777777" w:rsidR="00096C90" w:rsidRPr="002253E4" w:rsidRDefault="00096C90" w:rsidP="005B5836">
            <w:pPr>
              <w:tabs>
                <w:tab w:val="left" w:pos="540"/>
              </w:tabs>
              <w:contextualSpacing/>
              <w:jc w:val="both"/>
              <w:rPr>
                <w:rFonts w:ascii="Times New Roman" w:hAnsi="Times New Roman" w:cs="Times New Roman"/>
                <w:sz w:val="24"/>
                <w:szCs w:val="24"/>
              </w:rPr>
            </w:pPr>
          </w:p>
        </w:tc>
        <w:tc>
          <w:tcPr>
            <w:tcW w:w="1985" w:type="dxa"/>
            <w:vMerge/>
          </w:tcPr>
          <w:p w14:paraId="6AF3E45D" w14:textId="77777777" w:rsidR="00096C90" w:rsidRPr="000E1BF3" w:rsidRDefault="00096C90" w:rsidP="00D24AF7">
            <w:pPr>
              <w:spacing w:after="160" w:line="259" w:lineRule="auto"/>
              <w:ind w:left="159"/>
              <w:contextualSpacing/>
              <w:rPr>
                <w:rFonts w:ascii="Times New Roman" w:eastAsia="Times New Roman" w:hAnsi="Times New Roman" w:cs="Times New Roman"/>
                <w:sz w:val="24"/>
                <w:szCs w:val="24"/>
              </w:rPr>
            </w:pPr>
          </w:p>
        </w:tc>
        <w:tc>
          <w:tcPr>
            <w:tcW w:w="2835" w:type="dxa"/>
          </w:tcPr>
          <w:p w14:paraId="4FA35B02" w14:textId="298CAFB7" w:rsidR="00096C90" w:rsidRPr="00182B6D" w:rsidRDefault="00096C90" w:rsidP="00783626">
            <w:pPr>
              <w:tabs>
                <w:tab w:val="left" w:pos="456"/>
              </w:tabs>
              <w:ind w:right="102"/>
              <w:jc w:val="both"/>
              <w:rPr>
                <w:rFonts w:ascii="Times New Roman" w:eastAsia="Times New Roman" w:hAnsi="Times New Roman" w:cs="Times New Roman"/>
                <w:sz w:val="24"/>
                <w:szCs w:val="24"/>
              </w:rPr>
            </w:pPr>
            <w:r w:rsidRPr="00783626">
              <w:rPr>
                <w:rFonts w:ascii="Times New Roman" w:eastAsia="Times New Roman" w:hAnsi="Times New Roman" w:cs="Times New Roman"/>
                <w:sz w:val="24"/>
                <w:szCs w:val="24"/>
              </w:rPr>
              <w:t>2.</w:t>
            </w:r>
            <w:r w:rsidRPr="00182B6D">
              <w:rPr>
                <w:rFonts w:ascii="Times New Roman" w:eastAsia="Times New Roman" w:hAnsi="Times New Roman" w:cs="Times New Roman"/>
                <w:sz w:val="24"/>
                <w:szCs w:val="24"/>
              </w:rPr>
              <w:t xml:space="preserve">Владеет методами оценки стоимости, степени рисков хозяйственной деятельности и </w:t>
            </w:r>
            <w:r w:rsidRPr="00182B6D">
              <w:rPr>
                <w:rFonts w:ascii="Times New Roman" w:eastAsia="Times New Roman" w:hAnsi="Times New Roman" w:cs="Times New Roman"/>
                <w:sz w:val="24"/>
                <w:szCs w:val="24"/>
              </w:rPr>
              <w:lastRenderedPageBreak/>
              <w:t>эффективного использования ресурсов корпорации.</w:t>
            </w:r>
          </w:p>
          <w:p w14:paraId="298CB48E" w14:textId="77777777" w:rsidR="00096C90" w:rsidRDefault="00096C90" w:rsidP="00D24AF7">
            <w:pPr>
              <w:tabs>
                <w:tab w:val="left" w:pos="456"/>
              </w:tabs>
              <w:ind w:right="102"/>
              <w:jc w:val="both"/>
              <w:rPr>
                <w:rStyle w:val="FontStyle12"/>
                <w:rFonts w:eastAsia="Calibri"/>
                <w:sz w:val="24"/>
                <w:szCs w:val="24"/>
              </w:rPr>
            </w:pPr>
          </w:p>
        </w:tc>
        <w:tc>
          <w:tcPr>
            <w:tcW w:w="4212" w:type="dxa"/>
          </w:tcPr>
          <w:p w14:paraId="429AF75F" w14:textId="34143B71" w:rsidR="00096C90" w:rsidRDefault="00096C90" w:rsidP="00096C90">
            <w:pPr>
              <w:rPr>
                <w:rFonts w:ascii="Times New Roman" w:hAnsi="Times New Roman" w:cs="Times New Roman"/>
                <w:sz w:val="24"/>
                <w:szCs w:val="24"/>
              </w:rPr>
            </w:pPr>
            <w:r w:rsidRPr="001D70F4">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sidRPr="00096C90">
              <w:rPr>
                <w:rFonts w:ascii="Times New Roman" w:hAnsi="Times New Roman" w:cs="Times New Roman"/>
                <w:bCs/>
                <w:sz w:val="24"/>
                <w:szCs w:val="24"/>
              </w:rPr>
              <w:t>методы</w:t>
            </w:r>
            <w:r>
              <w:rPr>
                <w:rFonts w:ascii="Times New Roman" w:hAnsi="Times New Roman" w:cs="Times New Roman"/>
                <w:bCs/>
                <w:sz w:val="24"/>
                <w:szCs w:val="24"/>
              </w:rPr>
              <w:t xml:space="preserve"> </w:t>
            </w:r>
            <w:r w:rsidRPr="00CD6C62">
              <w:rPr>
                <w:rFonts w:ascii="Times New Roman" w:hAnsi="Times New Roman"/>
                <w:bCs/>
                <w:sz w:val="24"/>
                <w:szCs w:val="24"/>
              </w:rPr>
              <w:t>оценки и моделирования финансовых рисков инвестиций в различные инструменты и проекты</w:t>
            </w:r>
            <w:r>
              <w:rPr>
                <w:rFonts w:ascii="Times New Roman" w:hAnsi="Times New Roman" w:cs="Times New Roman"/>
                <w:sz w:val="24"/>
                <w:szCs w:val="24"/>
              </w:rPr>
              <w:t xml:space="preserve"> для управления инвестиционным портфелем</w:t>
            </w:r>
          </w:p>
          <w:p w14:paraId="15F76D4D" w14:textId="4E10CF41" w:rsidR="00096C90" w:rsidRPr="00430F67" w:rsidRDefault="00096C90" w:rsidP="00096C90">
            <w:pPr>
              <w:tabs>
                <w:tab w:val="left" w:pos="540"/>
              </w:tabs>
              <w:contextualSpacing/>
              <w:jc w:val="both"/>
              <w:rPr>
                <w:rStyle w:val="FontStyle12"/>
                <w:rFonts w:eastAsia="Calibri"/>
                <w:b/>
                <w:sz w:val="24"/>
                <w:szCs w:val="24"/>
              </w:rPr>
            </w:pPr>
            <w:r w:rsidRPr="00C6765C">
              <w:rPr>
                <w:rFonts w:ascii="Times New Roman" w:hAnsi="Times New Roman" w:cs="Times New Roman"/>
                <w:b/>
                <w:sz w:val="24"/>
                <w:szCs w:val="24"/>
              </w:rPr>
              <w:lastRenderedPageBreak/>
              <w:t xml:space="preserve">Уметь </w:t>
            </w:r>
            <w:r>
              <w:rPr>
                <w:rFonts w:ascii="Times New Roman" w:hAnsi="Times New Roman" w:cs="Times New Roman"/>
                <w:sz w:val="24"/>
                <w:szCs w:val="24"/>
              </w:rPr>
              <w:t xml:space="preserve">оценивать финансовые риски, связанные с </w:t>
            </w:r>
            <w:r>
              <w:rPr>
                <w:rFonts w:ascii="Times New Roman" w:eastAsia="Times New Roman" w:hAnsi="Times New Roman" w:cs="Times New Roman"/>
                <w:sz w:val="24"/>
                <w:szCs w:val="24"/>
              </w:rPr>
              <w:t xml:space="preserve"> </w:t>
            </w:r>
            <w:r w:rsidRPr="00031D7F">
              <w:rPr>
                <w:rFonts w:ascii="Times New Roman" w:hAnsi="Times New Roman" w:cs="Times New Roman"/>
                <w:sz w:val="24"/>
                <w:szCs w:val="24"/>
              </w:rPr>
              <w:t>формировани</w:t>
            </w:r>
            <w:r>
              <w:rPr>
                <w:rFonts w:ascii="Times New Roman" w:hAnsi="Times New Roman" w:cs="Times New Roman"/>
                <w:sz w:val="24"/>
                <w:szCs w:val="24"/>
              </w:rPr>
              <w:t>ем</w:t>
            </w:r>
            <w:r w:rsidRPr="00031D7F">
              <w:rPr>
                <w:rFonts w:ascii="Times New Roman" w:hAnsi="Times New Roman" w:cs="Times New Roman"/>
                <w:sz w:val="24"/>
                <w:szCs w:val="24"/>
              </w:rPr>
              <w:t xml:space="preserve"> и управлени</w:t>
            </w:r>
            <w:r>
              <w:rPr>
                <w:rFonts w:ascii="Times New Roman" w:hAnsi="Times New Roman" w:cs="Times New Roman"/>
                <w:sz w:val="24"/>
                <w:szCs w:val="24"/>
              </w:rPr>
              <w:t>ем</w:t>
            </w:r>
            <w:r w:rsidRPr="00031D7F">
              <w:rPr>
                <w:rFonts w:ascii="Times New Roman" w:hAnsi="Times New Roman" w:cs="Times New Roman"/>
                <w:sz w:val="24"/>
                <w:szCs w:val="24"/>
              </w:rPr>
              <w:t xml:space="preserve"> инвестиционным портфелем</w:t>
            </w:r>
            <w:r w:rsidRPr="00031D7F">
              <w:rPr>
                <w:sz w:val="24"/>
                <w:szCs w:val="24"/>
              </w:rPr>
              <w:t xml:space="preserve"> </w:t>
            </w:r>
            <w:r w:rsidRPr="0091552E">
              <w:rPr>
                <w:rFonts w:ascii="Times New Roman" w:hAnsi="Times New Roman" w:cs="Times New Roman"/>
                <w:sz w:val="24"/>
                <w:szCs w:val="24"/>
              </w:rPr>
              <w:t>компании</w:t>
            </w:r>
          </w:p>
        </w:tc>
      </w:tr>
      <w:tr w:rsidR="00096C90" w:rsidRPr="00437E5F" w14:paraId="27F18791" w14:textId="77777777" w:rsidTr="000A7880">
        <w:tc>
          <w:tcPr>
            <w:tcW w:w="1021" w:type="dxa"/>
            <w:vMerge/>
          </w:tcPr>
          <w:p w14:paraId="4AEEEE28" w14:textId="77777777" w:rsidR="00096C90" w:rsidRPr="002253E4" w:rsidRDefault="00096C90" w:rsidP="005B5836">
            <w:pPr>
              <w:tabs>
                <w:tab w:val="left" w:pos="540"/>
              </w:tabs>
              <w:contextualSpacing/>
              <w:jc w:val="both"/>
              <w:rPr>
                <w:rFonts w:ascii="Times New Roman" w:hAnsi="Times New Roman" w:cs="Times New Roman"/>
                <w:sz w:val="24"/>
                <w:szCs w:val="24"/>
              </w:rPr>
            </w:pPr>
          </w:p>
        </w:tc>
        <w:tc>
          <w:tcPr>
            <w:tcW w:w="1985" w:type="dxa"/>
            <w:vMerge/>
          </w:tcPr>
          <w:p w14:paraId="4B33411C" w14:textId="77777777" w:rsidR="00096C90" w:rsidRPr="000E1BF3" w:rsidRDefault="00096C90" w:rsidP="00D24AF7">
            <w:pPr>
              <w:spacing w:after="160" w:line="259" w:lineRule="auto"/>
              <w:ind w:left="159"/>
              <w:contextualSpacing/>
              <w:rPr>
                <w:rFonts w:ascii="Times New Roman" w:eastAsia="Times New Roman" w:hAnsi="Times New Roman" w:cs="Times New Roman"/>
                <w:sz w:val="24"/>
                <w:szCs w:val="24"/>
              </w:rPr>
            </w:pPr>
          </w:p>
        </w:tc>
        <w:tc>
          <w:tcPr>
            <w:tcW w:w="2835" w:type="dxa"/>
          </w:tcPr>
          <w:p w14:paraId="08559B14" w14:textId="7069E8F7" w:rsidR="00096C90" w:rsidRDefault="00096C90" w:rsidP="00D24AF7">
            <w:pPr>
              <w:tabs>
                <w:tab w:val="left" w:pos="456"/>
              </w:tabs>
              <w:ind w:right="102"/>
              <w:jc w:val="both"/>
              <w:rPr>
                <w:rStyle w:val="FontStyle12"/>
                <w:rFonts w:eastAsia="Calibri"/>
                <w:sz w:val="24"/>
                <w:szCs w:val="24"/>
              </w:rPr>
            </w:pPr>
            <w:r w:rsidRPr="00783626">
              <w:rPr>
                <w:rFonts w:ascii="Times New Roman" w:eastAsia="Times New Roman" w:hAnsi="Times New Roman" w:cs="Times New Roman"/>
                <w:sz w:val="24"/>
                <w:szCs w:val="24"/>
              </w:rPr>
              <w:t>3.</w:t>
            </w:r>
            <w:r w:rsidRPr="00182B6D">
              <w:rPr>
                <w:rFonts w:ascii="Times New Roman" w:eastAsia="Times New Roman" w:hAnsi="Times New Roman" w:cs="Times New Roman"/>
                <w:sz w:val="24"/>
                <w:szCs w:val="24"/>
              </w:rPr>
              <w:t>Демонстрирует навыки принятия хозяйственных решений по использованию ресурсов корпорации с учетом ESG- факторов.</w:t>
            </w:r>
          </w:p>
        </w:tc>
        <w:tc>
          <w:tcPr>
            <w:tcW w:w="4212" w:type="dxa"/>
          </w:tcPr>
          <w:p w14:paraId="2C7B55EB" w14:textId="71DD4940" w:rsidR="00096C90" w:rsidRDefault="00096C90" w:rsidP="008C6A79">
            <w:pPr>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720DDE">
              <w:rPr>
                <w:rFonts w:ascii="Times New Roman" w:hAnsi="Times New Roman" w:cs="Times New Roman"/>
                <w:bCs/>
                <w:sz w:val="24"/>
                <w:szCs w:val="24"/>
              </w:rPr>
              <w:t>особенности формирования и управления инвестиционным портфелем корпорации с</w:t>
            </w:r>
            <w:r>
              <w:rPr>
                <w:rFonts w:ascii="Times New Roman" w:hAnsi="Times New Roman" w:cs="Times New Roman"/>
                <w:b/>
                <w:sz w:val="24"/>
                <w:szCs w:val="24"/>
              </w:rPr>
              <w:t xml:space="preserve"> </w:t>
            </w:r>
            <w:r w:rsidRPr="00182B6D">
              <w:rPr>
                <w:rFonts w:ascii="Times New Roman" w:eastAsia="Times New Roman" w:hAnsi="Times New Roman" w:cs="Times New Roman"/>
                <w:sz w:val="24"/>
                <w:szCs w:val="24"/>
              </w:rPr>
              <w:t>учетом ESG- факторов</w:t>
            </w:r>
          </w:p>
          <w:p w14:paraId="572B01D1" w14:textId="2109020B" w:rsidR="00096C90" w:rsidRPr="00430F67" w:rsidRDefault="00096C90" w:rsidP="000D16BE">
            <w:pPr>
              <w:rPr>
                <w:rStyle w:val="FontStyle12"/>
                <w:rFonts w:eastAsia="Calibri"/>
                <w:b/>
                <w:sz w:val="24"/>
                <w:szCs w:val="24"/>
              </w:rPr>
            </w:pPr>
            <w:r w:rsidRPr="00C6765C">
              <w:rPr>
                <w:rFonts w:ascii="Times New Roman" w:hAnsi="Times New Roman" w:cs="Times New Roman"/>
                <w:b/>
                <w:sz w:val="24"/>
                <w:szCs w:val="24"/>
              </w:rPr>
              <w:t>Уметь</w:t>
            </w:r>
            <w:r w:rsidR="00720DDE">
              <w:rPr>
                <w:rFonts w:ascii="Times New Roman" w:hAnsi="Times New Roman" w:cs="Times New Roman"/>
                <w:b/>
                <w:sz w:val="24"/>
                <w:szCs w:val="24"/>
              </w:rPr>
              <w:t xml:space="preserve"> </w:t>
            </w:r>
            <w:r w:rsidR="00720DDE" w:rsidRPr="00720DDE">
              <w:rPr>
                <w:rFonts w:ascii="Times New Roman" w:hAnsi="Times New Roman" w:cs="Times New Roman"/>
                <w:bCs/>
                <w:sz w:val="24"/>
                <w:szCs w:val="24"/>
              </w:rPr>
              <w:t>формирова</w:t>
            </w:r>
            <w:r w:rsidR="00720DDE">
              <w:rPr>
                <w:rFonts w:ascii="Times New Roman" w:hAnsi="Times New Roman" w:cs="Times New Roman"/>
                <w:bCs/>
                <w:sz w:val="24"/>
                <w:szCs w:val="24"/>
              </w:rPr>
              <w:t>ть</w:t>
            </w:r>
            <w:r w:rsidR="00720DDE" w:rsidRPr="00720DDE">
              <w:rPr>
                <w:rFonts w:ascii="Times New Roman" w:hAnsi="Times New Roman" w:cs="Times New Roman"/>
                <w:bCs/>
                <w:sz w:val="24"/>
                <w:szCs w:val="24"/>
              </w:rPr>
              <w:t xml:space="preserve"> и управл</w:t>
            </w:r>
            <w:r w:rsidR="00720DDE">
              <w:rPr>
                <w:rFonts w:ascii="Times New Roman" w:hAnsi="Times New Roman" w:cs="Times New Roman"/>
                <w:bCs/>
                <w:sz w:val="24"/>
                <w:szCs w:val="24"/>
              </w:rPr>
              <w:t>ять</w:t>
            </w:r>
            <w:r w:rsidR="00720DDE" w:rsidRPr="00720DDE">
              <w:rPr>
                <w:rFonts w:ascii="Times New Roman" w:hAnsi="Times New Roman" w:cs="Times New Roman"/>
                <w:bCs/>
                <w:sz w:val="24"/>
                <w:szCs w:val="24"/>
              </w:rPr>
              <w:t xml:space="preserve"> инвестиционным портфелем корпорации с</w:t>
            </w:r>
            <w:r w:rsidR="00720DDE">
              <w:rPr>
                <w:rFonts w:ascii="Times New Roman" w:hAnsi="Times New Roman" w:cs="Times New Roman"/>
                <w:b/>
                <w:sz w:val="24"/>
                <w:szCs w:val="24"/>
              </w:rPr>
              <w:t xml:space="preserve"> </w:t>
            </w:r>
            <w:r w:rsidR="00720DDE" w:rsidRPr="00182B6D">
              <w:rPr>
                <w:rFonts w:ascii="Times New Roman" w:eastAsia="Times New Roman" w:hAnsi="Times New Roman" w:cs="Times New Roman"/>
                <w:sz w:val="24"/>
                <w:szCs w:val="24"/>
              </w:rPr>
              <w:t>учетом ESG- факторов</w:t>
            </w:r>
          </w:p>
        </w:tc>
      </w:tr>
      <w:bookmarkEnd w:id="3"/>
    </w:tbl>
    <w:p w14:paraId="7F7E651F" w14:textId="77777777" w:rsidR="0002126B" w:rsidRPr="000D16BE" w:rsidRDefault="0002126B" w:rsidP="007B35B5">
      <w:pPr>
        <w:pStyle w:val="1"/>
        <w:tabs>
          <w:tab w:val="left" w:pos="993"/>
        </w:tabs>
        <w:spacing w:before="0" w:after="0"/>
        <w:ind w:left="709"/>
        <w:jc w:val="both"/>
        <w:rPr>
          <w:rFonts w:ascii="Times New Roman" w:hAnsi="Times New Roman"/>
          <w:sz w:val="16"/>
          <w:szCs w:val="16"/>
        </w:rPr>
      </w:pPr>
    </w:p>
    <w:p w14:paraId="2EFA4B7D" w14:textId="77777777" w:rsidR="00912424" w:rsidRPr="002253E4" w:rsidRDefault="00E253AC" w:rsidP="00E304EB">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4" w:name="_Toc119657680"/>
      <w:r w:rsidRPr="002253E4">
        <w:rPr>
          <w:rFonts w:ascii="Times New Roman" w:hAnsi="Times New Roman"/>
          <w:sz w:val="28"/>
          <w:szCs w:val="28"/>
        </w:rPr>
        <w:t>Место дисциплины</w:t>
      </w:r>
      <w:r w:rsidR="00912424" w:rsidRPr="002253E4">
        <w:rPr>
          <w:rFonts w:ascii="Times New Roman" w:hAnsi="Times New Roman"/>
          <w:sz w:val="28"/>
          <w:szCs w:val="28"/>
        </w:rPr>
        <w:t xml:space="preserve"> в структуре образовательной программы.</w:t>
      </w:r>
      <w:bookmarkEnd w:id="4"/>
    </w:p>
    <w:p w14:paraId="532EC7F6" w14:textId="4EAC3EBE" w:rsidR="000F2D1C" w:rsidRDefault="00CD6187" w:rsidP="000A7880">
      <w:pPr>
        <w:spacing w:after="0" w:line="360" w:lineRule="auto"/>
        <w:ind w:firstLine="709"/>
        <w:jc w:val="both"/>
        <w:rPr>
          <w:rFonts w:ascii="Times New Roman" w:hAnsi="Times New Roman" w:cs="Times New Roman"/>
          <w:sz w:val="28"/>
          <w:szCs w:val="28"/>
        </w:rPr>
      </w:pPr>
      <w:r w:rsidRPr="00A47C9A">
        <w:rPr>
          <w:rFonts w:ascii="Times New Roman" w:hAnsi="Times New Roman" w:cs="Times New Roman"/>
          <w:sz w:val="28"/>
          <w:szCs w:val="28"/>
        </w:rPr>
        <w:t xml:space="preserve">Дисциплина </w:t>
      </w:r>
      <w:r w:rsidR="000A7880" w:rsidRPr="000A7880">
        <w:rPr>
          <w:rFonts w:ascii="Times New Roman" w:hAnsi="Times New Roman" w:cs="Times New Roman"/>
          <w:sz w:val="28"/>
          <w:szCs w:val="28"/>
        </w:rPr>
        <w:t>«Управление инвестиционным портфелем компании (на английском языке)»</w:t>
      </w:r>
      <w:r w:rsidR="000A7880">
        <w:rPr>
          <w:rFonts w:ascii="Times New Roman" w:hAnsi="Times New Roman" w:cs="Times New Roman"/>
          <w:sz w:val="28"/>
          <w:szCs w:val="28"/>
        </w:rPr>
        <w:t xml:space="preserve"> </w:t>
      </w:r>
      <w:r w:rsidR="00E67331" w:rsidRPr="00A47C9A">
        <w:rPr>
          <w:rFonts w:ascii="Times New Roman" w:hAnsi="Times New Roman" w:cs="Times New Roman"/>
          <w:sz w:val="28"/>
          <w:szCs w:val="28"/>
        </w:rPr>
        <w:t xml:space="preserve">относится к </w:t>
      </w:r>
      <w:r w:rsidR="001A60C8">
        <w:rPr>
          <w:rFonts w:ascii="Times New Roman" w:hAnsi="Times New Roman" w:cs="Times New Roman"/>
          <w:sz w:val="28"/>
          <w:szCs w:val="28"/>
        </w:rPr>
        <w:t xml:space="preserve">элективному </w:t>
      </w:r>
      <w:r w:rsidR="00E67331" w:rsidRPr="00A47C9A">
        <w:rPr>
          <w:rFonts w:ascii="Times New Roman" w:hAnsi="Times New Roman" w:cs="Times New Roman"/>
          <w:sz w:val="28"/>
          <w:szCs w:val="28"/>
        </w:rPr>
        <w:t xml:space="preserve">модулю дисциплин </w:t>
      </w:r>
      <w:r w:rsidR="000F2D1C" w:rsidRPr="00A47C9A">
        <w:rPr>
          <w:rFonts w:ascii="Times New Roman" w:hAnsi="Times New Roman" w:cs="Times New Roman"/>
          <w:sz w:val="28"/>
          <w:szCs w:val="28"/>
        </w:rPr>
        <w:t>образовательной пр</w:t>
      </w:r>
      <w:r w:rsidR="000A7880">
        <w:rPr>
          <w:rFonts w:ascii="Times New Roman" w:hAnsi="Times New Roman" w:cs="Times New Roman"/>
          <w:sz w:val="28"/>
          <w:szCs w:val="28"/>
        </w:rPr>
        <w:t xml:space="preserve">ограммы </w:t>
      </w:r>
      <w:r w:rsidR="000D16BE" w:rsidRPr="000D16BE">
        <w:rPr>
          <w:rFonts w:ascii="Times New Roman" w:eastAsia="Times New Roman" w:hAnsi="Times New Roman" w:cs="Times New Roman"/>
          <w:sz w:val="28"/>
          <w:szCs w:val="28"/>
        </w:rPr>
        <w:t>"Корпоративные финансы"</w:t>
      </w:r>
      <w:r w:rsidR="00B8554B">
        <w:rPr>
          <w:rFonts w:ascii="Times New Roman" w:eastAsia="Times New Roman" w:hAnsi="Times New Roman" w:cs="Times New Roman"/>
          <w:sz w:val="28"/>
          <w:szCs w:val="28"/>
        </w:rPr>
        <w:t>,</w:t>
      </w:r>
      <w:r w:rsidR="000D16BE">
        <w:rPr>
          <w:rFonts w:ascii="Times New Roman" w:eastAsia="Times New Roman" w:hAnsi="Times New Roman" w:cs="Times New Roman"/>
          <w:sz w:val="28"/>
          <w:szCs w:val="28"/>
        </w:rPr>
        <w:t xml:space="preserve"> </w:t>
      </w:r>
      <w:r w:rsidR="000D16BE" w:rsidRPr="00A47C9A">
        <w:rPr>
          <w:rFonts w:ascii="Times New Roman" w:hAnsi="Times New Roman" w:cs="Times New Roman"/>
          <w:sz w:val="28"/>
          <w:szCs w:val="28"/>
        </w:rPr>
        <w:t xml:space="preserve">профиль </w:t>
      </w:r>
      <w:r w:rsidR="000D16BE" w:rsidRPr="002253E4">
        <w:rPr>
          <w:rFonts w:ascii="Times New Roman" w:eastAsia="Times New Roman" w:hAnsi="Times New Roman" w:cs="Times New Roman"/>
          <w:sz w:val="28"/>
          <w:szCs w:val="28"/>
        </w:rPr>
        <w:t>«</w:t>
      </w:r>
      <w:r w:rsidR="000D16BE" w:rsidRPr="00015FF8">
        <w:rPr>
          <w:rFonts w:ascii="Times New Roman" w:eastAsia="Times New Roman" w:hAnsi="Times New Roman" w:cs="Times New Roman"/>
          <w:sz w:val="28"/>
          <w:szCs w:val="28"/>
        </w:rPr>
        <w:t>Экономика корпорации и ESG инвестирование</w:t>
      </w:r>
      <w:r w:rsidR="000D16BE" w:rsidRPr="002253E4">
        <w:rPr>
          <w:rFonts w:ascii="Times New Roman" w:eastAsia="Times New Roman" w:hAnsi="Times New Roman" w:cs="Times New Roman"/>
          <w:sz w:val="28"/>
          <w:szCs w:val="28"/>
        </w:rPr>
        <w:t>»</w:t>
      </w:r>
      <w:r w:rsidR="00B8554B">
        <w:rPr>
          <w:rFonts w:ascii="Times New Roman" w:eastAsia="Times New Roman" w:hAnsi="Times New Roman" w:cs="Times New Roman"/>
          <w:sz w:val="28"/>
          <w:szCs w:val="28"/>
        </w:rPr>
        <w:t>,</w:t>
      </w:r>
      <w:r w:rsidR="000D16BE">
        <w:rPr>
          <w:rFonts w:ascii="Times New Roman" w:eastAsia="Times New Roman" w:hAnsi="Times New Roman" w:cs="Times New Roman"/>
          <w:sz w:val="28"/>
          <w:szCs w:val="28"/>
        </w:rPr>
        <w:t xml:space="preserve"> </w:t>
      </w:r>
      <w:r w:rsidR="000A7880">
        <w:rPr>
          <w:rFonts w:ascii="Times New Roman" w:hAnsi="Times New Roman" w:cs="Times New Roman"/>
          <w:sz w:val="28"/>
          <w:szCs w:val="28"/>
        </w:rPr>
        <w:t>по направлению</w:t>
      </w:r>
      <w:r w:rsidR="001218C8">
        <w:rPr>
          <w:rFonts w:ascii="Times New Roman" w:hAnsi="Times New Roman" w:cs="Times New Roman"/>
          <w:sz w:val="28"/>
          <w:szCs w:val="28"/>
        </w:rPr>
        <w:t xml:space="preserve"> </w:t>
      </w:r>
      <w:r w:rsidR="00EE50B9">
        <w:rPr>
          <w:rFonts w:ascii="Times New Roman" w:hAnsi="Times New Roman" w:cs="Times New Roman"/>
          <w:sz w:val="28"/>
          <w:szCs w:val="28"/>
        </w:rPr>
        <w:t>подготовки 38.03.01</w:t>
      </w:r>
      <w:r w:rsidR="000D16BE">
        <w:rPr>
          <w:rFonts w:ascii="Times New Roman" w:hAnsi="Times New Roman" w:cs="Times New Roman"/>
          <w:sz w:val="28"/>
          <w:szCs w:val="28"/>
        </w:rPr>
        <w:t xml:space="preserve"> «Экономика»</w:t>
      </w:r>
      <w:r w:rsidR="003D349C">
        <w:rPr>
          <w:rFonts w:ascii="Times New Roman" w:eastAsia="Times New Roman" w:hAnsi="Times New Roman" w:cs="Times New Roman"/>
          <w:sz w:val="28"/>
          <w:szCs w:val="28"/>
        </w:rPr>
        <w:t>.</w:t>
      </w:r>
    </w:p>
    <w:p w14:paraId="2EF09D0E" w14:textId="77777777" w:rsidR="003A73E5" w:rsidRPr="002253E4" w:rsidRDefault="002A330D" w:rsidP="00E304EB">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5" w:name="_Toc119657681"/>
      <w:r w:rsidRPr="002253E4">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2253E4">
        <w:rPr>
          <w:rFonts w:ascii="Times New Roman" w:hAnsi="Times New Roman"/>
          <w:sz w:val="28"/>
          <w:szCs w:val="28"/>
        </w:rPr>
        <w:t xml:space="preserve"> </w:t>
      </w:r>
      <w:r w:rsidR="00385689" w:rsidRPr="002253E4">
        <w:rPr>
          <w:rFonts w:ascii="Times New Roman" w:hAnsi="Times New Roman"/>
          <w:sz w:val="28"/>
          <w:szCs w:val="28"/>
        </w:rPr>
        <w:t xml:space="preserve"> </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580"/>
        <w:gridCol w:w="2694"/>
      </w:tblGrid>
      <w:tr w:rsidR="00385689" w:rsidRPr="002253E4" w14:paraId="305109D5" w14:textId="77777777" w:rsidTr="000D16BE">
        <w:trPr>
          <w:trHeight w:val="380"/>
        </w:trPr>
        <w:tc>
          <w:tcPr>
            <w:tcW w:w="5070" w:type="dxa"/>
          </w:tcPr>
          <w:p w14:paraId="5FC5FF98"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580" w:type="dxa"/>
          </w:tcPr>
          <w:p w14:paraId="49EB5E6F" w14:textId="77777777" w:rsidR="007B35B5"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Всего </w:t>
            </w:r>
          </w:p>
          <w:p w14:paraId="65929799" w14:textId="77777777" w:rsidR="00385689" w:rsidRPr="002253E4" w:rsidRDefault="007B35B5"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w:t>
            </w:r>
            <w:r w:rsidR="00385689" w:rsidRPr="002253E4">
              <w:rPr>
                <w:rFonts w:ascii="Times New Roman" w:hAnsi="Times New Roman"/>
                <w:b/>
                <w:sz w:val="24"/>
                <w:szCs w:val="24"/>
              </w:rPr>
              <w:t>в  з/е и часах</w:t>
            </w:r>
            <w:r>
              <w:rPr>
                <w:rFonts w:ascii="Times New Roman" w:hAnsi="Times New Roman"/>
                <w:b/>
                <w:sz w:val="24"/>
                <w:szCs w:val="24"/>
              </w:rPr>
              <w:t>)</w:t>
            </w:r>
          </w:p>
        </w:tc>
        <w:tc>
          <w:tcPr>
            <w:tcW w:w="2694" w:type="dxa"/>
          </w:tcPr>
          <w:p w14:paraId="43CEA92A" w14:textId="7DBACF61" w:rsidR="00385689" w:rsidRPr="00A47C9A"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sidR="005120F5">
              <w:rPr>
                <w:rFonts w:ascii="Times New Roman" w:hAnsi="Times New Roman"/>
                <w:b/>
                <w:sz w:val="24"/>
                <w:szCs w:val="24"/>
              </w:rPr>
              <w:t>7</w:t>
            </w:r>
          </w:p>
          <w:p w14:paraId="6A3C8F44"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385689" w:rsidRPr="002253E4" w14:paraId="666032B1" w14:textId="77777777" w:rsidTr="000D16BE">
        <w:trPr>
          <w:trHeight w:val="477"/>
        </w:trPr>
        <w:tc>
          <w:tcPr>
            <w:tcW w:w="5070" w:type="dxa"/>
          </w:tcPr>
          <w:p w14:paraId="2FF2F9F6"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580" w:type="dxa"/>
            <w:vAlign w:val="center"/>
          </w:tcPr>
          <w:p w14:paraId="176C1415" w14:textId="21C78B34" w:rsidR="00385689" w:rsidRPr="008F6A1D" w:rsidRDefault="003D349C" w:rsidP="00D62483">
            <w:pPr>
              <w:spacing w:after="0" w:line="240" w:lineRule="auto"/>
              <w:jc w:val="center"/>
              <w:rPr>
                <w:rFonts w:ascii="Times New Roman" w:hAnsi="Times New Roman"/>
                <w:b/>
                <w:sz w:val="24"/>
                <w:szCs w:val="24"/>
              </w:rPr>
            </w:pPr>
            <w:r>
              <w:rPr>
                <w:rFonts w:ascii="Times New Roman" w:hAnsi="Times New Roman"/>
                <w:b/>
                <w:sz w:val="24"/>
                <w:szCs w:val="24"/>
              </w:rPr>
              <w:t>3</w:t>
            </w:r>
            <w:r w:rsidR="00385689" w:rsidRPr="002253E4">
              <w:rPr>
                <w:rFonts w:ascii="Times New Roman" w:hAnsi="Times New Roman"/>
                <w:b/>
                <w:sz w:val="24"/>
                <w:szCs w:val="24"/>
              </w:rPr>
              <w:t>/1</w:t>
            </w:r>
            <w:r>
              <w:rPr>
                <w:rFonts w:ascii="Times New Roman" w:hAnsi="Times New Roman"/>
                <w:b/>
                <w:sz w:val="24"/>
                <w:szCs w:val="24"/>
              </w:rPr>
              <w:t>08</w:t>
            </w:r>
          </w:p>
        </w:tc>
        <w:tc>
          <w:tcPr>
            <w:tcW w:w="2694" w:type="dxa"/>
            <w:vAlign w:val="center"/>
          </w:tcPr>
          <w:p w14:paraId="284B2892" w14:textId="46C33A28" w:rsidR="00385689" w:rsidRPr="008F6A1D" w:rsidRDefault="00385689" w:rsidP="00D62483">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3D349C">
              <w:rPr>
                <w:rFonts w:ascii="Times New Roman" w:hAnsi="Times New Roman"/>
                <w:b/>
                <w:sz w:val="24"/>
                <w:szCs w:val="24"/>
              </w:rPr>
              <w:t>08</w:t>
            </w:r>
          </w:p>
        </w:tc>
      </w:tr>
      <w:tr w:rsidR="003D349C" w:rsidRPr="002253E4" w14:paraId="3CBDB7B0" w14:textId="77777777" w:rsidTr="000D16BE">
        <w:tc>
          <w:tcPr>
            <w:tcW w:w="5070" w:type="dxa"/>
          </w:tcPr>
          <w:p w14:paraId="13859F59" w14:textId="77777777" w:rsidR="003D349C" w:rsidRPr="002253E4" w:rsidRDefault="003D349C" w:rsidP="003D349C">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580" w:type="dxa"/>
          </w:tcPr>
          <w:p w14:paraId="083ED428" w14:textId="0252DC2B" w:rsidR="003D349C" w:rsidRPr="00783626" w:rsidRDefault="00783626" w:rsidP="003D349C">
            <w:pPr>
              <w:spacing w:after="0" w:line="240" w:lineRule="auto"/>
              <w:jc w:val="center"/>
              <w:rPr>
                <w:rFonts w:ascii="Times New Roman" w:hAnsi="Times New Roman"/>
                <w:bCs/>
                <w:iCs/>
                <w:sz w:val="24"/>
                <w:szCs w:val="24"/>
                <w:lang w:val="en-US"/>
              </w:rPr>
            </w:pPr>
            <w:r>
              <w:rPr>
                <w:rFonts w:ascii="Times New Roman" w:eastAsia="Times New Roman" w:hAnsi="Times New Roman" w:cs="Times New Roman"/>
                <w:bCs/>
                <w:iCs/>
                <w:sz w:val="24"/>
                <w:szCs w:val="24"/>
                <w:lang w:val="en-US"/>
              </w:rPr>
              <w:t>34</w:t>
            </w:r>
          </w:p>
        </w:tc>
        <w:tc>
          <w:tcPr>
            <w:tcW w:w="2694" w:type="dxa"/>
          </w:tcPr>
          <w:p w14:paraId="6D5DA632" w14:textId="0BCEDDE4" w:rsidR="003D349C" w:rsidRPr="00783626" w:rsidRDefault="00783626" w:rsidP="003D349C">
            <w:pPr>
              <w:spacing w:after="0" w:line="240" w:lineRule="auto"/>
              <w:jc w:val="center"/>
              <w:rPr>
                <w:rFonts w:ascii="Times New Roman" w:hAnsi="Times New Roman"/>
                <w:bCs/>
                <w:iCs/>
                <w:sz w:val="24"/>
                <w:szCs w:val="24"/>
                <w:lang w:val="en-US"/>
              </w:rPr>
            </w:pPr>
            <w:r>
              <w:rPr>
                <w:rFonts w:ascii="Times New Roman" w:eastAsia="Times New Roman" w:hAnsi="Times New Roman" w:cs="Times New Roman"/>
                <w:bCs/>
                <w:iCs/>
                <w:sz w:val="24"/>
                <w:szCs w:val="24"/>
                <w:lang w:val="en-US"/>
              </w:rPr>
              <w:t>34</w:t>
            </w:r>
          </w:p>
        </w:tc>
      </w:tr>
      <w:tr w:rsidR="003D349C" w:rsidRPr="002253E4" w14:paraId="7D2617CC" w14:textId="77777777" w:rsidTr="000D16BE">
        <w:tc>
          <w:tcPr>
            <w:tcW w:w="5070" w:type="dxa"/>
          </w:tcPr>
          <w:p w14:paraId="553CA797" w14:textId="77777777" w:rsidR="003D349C" w:rsidRPr="002253E4" w:rsidRDefault="003D349C" w:rsidP="003D349C">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580" w:type="dxa"/>
          </w:tcPr>
          <w:p w14:paraId="12F61EBB" w14:textId="4278C756" w:rsidR="003D349C" w:rsidRPr="003D349C" w:rsidRDefault="003D349C" w:rsidP="003D349C">
            <w:pPr>
              <w:spacing w:after="0" w:line="240" w:lineRule="auto"/>
              <w:jc w:val="center"/>
              <w:rPr>
                <w:rFonts w:ascii="Times New Roman" w:hAnsi="Times New Roman"/>
                <w:bCs/>
                <w:iCs/>
                <w:sz w:val="24"/>
                <w:szCs w:val="24"/>
                <w:lang w:val="en-US"/>
              </w:rPr>
            </w:pPr>
            <w:r w:rsidRPr="003D349C">
              <w:rPr>
                <w:rFonts w:ascii="Times New Roman" w:eastAsia="Times New Roman" w:hAnsi="Times New Roman" w:cs="Times New Roman"/>
                <w:bCs/>
                <w:iCs/>
                <w:sz w:val="24"/>
                <w:szCs w:val="24"/>
              </w:rPr>
              <w:t>16</w:t>
            </w:r>
          </w:p>
        </w:tc>
        <w:tc>
          <w:tcPr>
            <w:tcW w:w="2694" w:type="dxa"/>
          </w:tcPr>
          <w:p w14:paraId="07059B5E" w14:textId="1C16E9B5" w:rsidR="003D349C" w:rsidRPr="003D349C" w:rsidRDefault="003D349C" w:rsidP="003D349C">
            <w:pPr>
              <w:spacing w:after="0" w:line="240" w:lineRule="auto"/>
              <w:jc w:val="center"/>
              <w:rPr>
                <w:rFonts w:ascii="Times New Roman" w:hAnsi="Times New Roman"/>
                <w:bCs/>
                <w:iCs/>
                <w:sz w:val="24"/>
                <w:szCs w:val="24"/>
                <w:lang w:val="en-US"/>
              </w:rPr>
            </w:pPr>
            <w:r w:rsidRPr="003D349C">
              <w:rPr>
                <w:rFonts w:ascii="Times New Roman" w:eastAsia="Times New Roman" w:hAnsi="Times New Roman" w:cs="Times New Roman"/>
                <w:bCs/>
                <w:iCs/>
                <w:sz w:val="24"/>
                <w:szCs w:val="24"/>
              </w:rPr>
              <w:t>16</w:t>
            </w:r>
          </w:p>
        </w:tc>
      </w:tr>
      <w:tr w:rsidR="003D349C" w:rsidRPr="002253E4" w14:paraId="29B3F24E" w14:textId="77777777" w:rsidTr="000D16BE">
        <w:tc>
          <w:tcPr>
            <w:tcW w:w="5070" w:type="dxa"/>
          </w:tcPr>
          <w:p w14:paraId="396BE538" w14:textId="77777777" w:rsidR="003D349C" w:rsidRPr="002253E4" w:rsidRDefault="003D349C" w:rsidP="003D349C">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580" w:type="dxa"/>
          </w:tcPr>
          <w:p w14:paraId="7B4575C6" w14:textId="70F5C730" w:rsidR="003D349C" w:rsidRPr="003D349C" w:rsidRDefault="00783626" w:rsidP="003D349C">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lang w:val="en-US"/>
              </w:rPr>
              <w:t>18</w:t>
            </w:r>
          </w:p>
        </w:tc>
        <w:tc>
          <w:tcPr>
            <w:tcW w:w="2694" w:type="dxa"/>
          </w:tcPr>
          <w:p w14:paraId="32C4245E" w14:textId="7A6CF0E5" w:rsidR="003D349C" w:rsidRPr="003D349C" w:rsidRDefault="00783626" w:rsidP="003D349C">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lang w:val="en-US"/>
              </w:rPr>
              <w:t>18</w:t>
            </w:r>
          </w:p>
        </w:tc>
      </w:tr>
      <w:tr w:rsidR="003D349C" w:rsidRPr="002253E4" w14:paraId="33C2B00A" w14:textId="77777777" w:rsidTr="000D16BE">
        <w:tc>
          <w:tcPr>
            <w:tcW w:w="5070" w:type="dxa"/>
          </w:tcPr>
          <w:p w14:paraId="7763711A" w14:textId="77777777" w:rsidR="003D349C" w:rsidRPr="002253E4" w:rsidRDefault="003D349C" w:rsidP="003D349C">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580" w:type="dxa"/>
          </w:tcPr>
          <w:p w14:paraId="3CF6D953" w14:textId="6D674950" w:rsidR="003D349C" w:rsidRPr="00783626" w:rsidRDefault="00783626" w:rsidP="003D349C">
            <w:pPr>
              <w:spacing w:after="0" w:line="240" w:lineRule="auto"/>
              <w:jc w:val="center"/>
              <w:rPr>
                <w:rFonts w:ascii="Times New Roman" w:hAnsi="Times New Roman"/>
                <w:bCs/>
                <w:iCs/>
                <w:sz w:val="24"/>
                <w:szCs w:val="24"/>
                <w:lang w:val="en-US"/>
              </w:rPr>
            </w:pPr>
            <w:r>
              <w:rPr>
                <w:rFonts w:ascii="Times New Roman" w:eastAsia="Times New Roman" w:hAnsi="Times New Roman" w:cs="Times New Roman"/>
                <w:bCs/>
                <w:iCs/>
                <w:sz w:val="24"/>
                <w:szCs w:val="24"/>
                <w:lang w:val="en-US"/>
              </w:rPr>
              <w:t>74</w:t>
            </w:r>
          </w:p>
        </w:tc>
        <w:tc>
          <w:tcPr>
            <w:tcW w:w="2694" w:type="dxa"/>
          </w:tcPr>
          <w:p w14:paraId="64FC07C3" w14:textId="0B9EE382" w:rsidR="003D349C" w:rsidRPr="00783626" w:rsidRDefault="00783626" w:rsidP="003D349C">
            <w:pPr>
              <w:spacing w:after="0" w:line="240" w:lineRule="auto"/>
              <w:jc w:val="center"/>
              <w:rPr>
                <w:rFonts w:ascii="Times New Roman" w:hAnsi="Times New Roman"/>
                <w:bCs/>
                <w:iCs/>
                <w:sz w:val="24"/>
                <w:szCs w:val="24"/>
                <w:lang w:val="en-US"/>
              </w:rPr>
            </w:pPr>
            <w:r>
              <w:rPr>
                <w:rFonts w:ascii="Times New Roman" w:eastAsia="Times New Roman" w:hAnsi="Times New Roman" w:cs="Times New Roman"/>
                <w:bCs/>
                <w:iCs/>
                <w:sz w:val="24"/>
                <w:szCs w:val="24"/>
                <w:lang w:val="en-US"/>
              </w:rPr>
              <w:t>74</w:t>
            </w:r>
          </w:p>
        </w:tc>
      </w:tr>
      <w:tr w:rsidR="00385689" w:rsidRPr="002253E4" w14:paraId="64562928" w14:textId="77777777" w:rsidTr="000D16BE">
        <w:tc>
          <w:tcPr>
            <w:tcW w:w="5070" w:type="dxa"/>
          </w:tcPr>
          <w:p w14:paraId="4EE82E33"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580" w:type="dxa"/>
          </w:tcPr>
          <w:p w14:paraId="3C4127B4" w14:textId="0A5B2ADB" w:rsidR="00385689" w:rsidRPr="00783626" w:rsidRDefault="00783626" w:rsidP="000D16BE">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2694" w:type="dxa"/>
          </w:tcPr>
          <w:p w14:paraId="2A9D01AE" w14:textId="408294EF" w:rsidR="00385689" w:rsidRPr="002253E4" w:rsidRDefault="00783626"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r>
      <w:tr w:rsidR="00385689" w:rsidRPr="002253E4" w14:paraId="64E0AB52" w14:textId="77777777" w:rsidTr="000D16BE">
        <w:trPr>
          <w:trHeight w:val="411"/>
        </w:trPr>
        <w:tc>
          <w:tcPr>
            <w:tcW w:w="5070" w:type="dxa"/>
          </w:tcPr>
          <w:p w14:paraId="5875BF2B"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580" w:type="dxa"/>
          </w:tcPr>
          <w:p w14:paraId="3833B415" w14:textId="3FEFC228" w:rsidR="00385689" w:rsidRPr="002253E4" w:rsidRDefault="003D349C"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694" w:type="dxa"/>
          </w:tcPr>
          <w:p w14:paraId="32904CD7" w14:textId="40DDB7E0" w:rsidR="00385689" w:rsidRPr="002253E4" w:rsidRDefault="003D349C"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1A19531D" w14:textId="77777777" w:rsidR="00385689" w:rsidRPr="002253E4" w:rsidRDefault="00385689" w:rsidP="007B35B5">
      <w:pPr>
        <w:spacing w:after="0" w:line="240" w:lineRule="auto"/>
      </w:pPr>
    </w:p>
    <w:p w14:paraId="58964FB5"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6" w:name="_Toc119657682"/>
      <w:r w:rsidRPr="002253E4">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97CBA3C"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7" w:name="_Toc119657683"/>
      <w:r w:rsidRPr="002253E4">
        <w:rPr>
          <w:rFonts w:ascii="Times New Roman" w:hAnsi="Times New Roman"/>
          <w:sz w:val="28"/>
          <w:szCs w:val="28"/>
        </w:rPr>
        <w:t>5.1.</w:t>
      </w:r>
      <w:r>
        <w:rPr>
          <w:rFonts w:ascii="Times New Roman" w:hAnsi="Times New Roman"/>
          <w:sz w:val="28"/>
          <w:szCs w:val="28"/>
        </w:rPr>
        <w:t xml:space="preserve"> </w:t>
      </w:r>
      <w:r w:rsidRPr="002253E4">
        <w:rPr>
          <w:rFonts w:ascii="Times New Roman" w:hAnsi="Times New Roman"/>
          <w:sz w:val="28"/>
          <w:szCs w:val="28"/>
        </w:rPr>
        <w:t>Содержание дисциплины</w:t>
      </w:r>
      <w:bookmarkEnd w:id="7"/>
    </w:p>
    <w:p w14:paraId="61013D5A" w14:textId="0A5AFA2E" w:rsidR="00074E3F" w:rsidRPr="009A1562" w:rsidRDefault="00074E3F" w:rsidP="00074E3F">
      <w:pPr>
        <w:spacing w:after="0" w:line="360" w:lineRule="auto"/>
        <w:ind w:firstLine="709"/>
        <w:jc w:val="both"/>
        <w:rPr>
          <w:rFonts w:ascii="Times New Roman" w:eastAsia="Times New Roman" w:hAnsi="Times New Roman" w:cs="Times New Roman"/>
          <w:b/>
          <w:bCs/>
          <w:kern w:val="32"/>
          <w:sz w:val="28"/>
          <w:szCs w:val="28"/>
        </w:rPr>
      </w:pPr>
      <w:r w:rsidRPr="009A1562">
        <w:rPr>
          <w:rFonts w:ascii="Times New Roman" w:eastAsia="Times New Roman" w:hAnsi="Times New Roman" w:cs="Times New Roman"/>
          <w:b/>
          <w:bCs/>
          <w:kern w:val="32"/>
          <w:sz w:val="28"/>
          <w:szCs w:val="28"/>
        </w:rPr>
        <w:t>Тема 1.</w:t>
      </w:r>
      <w:r w:rsidR="009A1562" w:rsidRPr="009A1562">
        <w:rPr>
          <w:rFonts w:ascii="Times New Roman" w:eastAsia="Times New Roman" w:hAnsi="Times New Roman" w:cs="Times New Roman"/>
          <w:b/>
          <w:bCs/>
          <w:kern w:val="32"/>
          <w:sz w:val="28"/>
          <w:szCs w:val="28"/>
        </w:rPr>
        <w:t xml:space="preserve"> </w:t>
      </w:r>
      <w:r w:rsidRPr="009A1562">
        <w:rPr>
          <w:rFonts w:ascii="Times New Roman" w:eastAsia="Times New Roman" w:hAnsi="Times New Roman" w:cs="Times New Roman"/>
          <w:b/>
          <w:bCs/>
          <w:kern w:val="32"/>
          <w:sz w:val="28"/>
          <w:szCs w:val="28"/>
        </w:rPr>
        <w:t xml:space="preserve"> Инвестиции и </w:t>
      </w:r>
      <w:r w:rsidR="009A1562" w:rsidRPr="009A1562">
        <w:rPr>
          <w:rFonts w:ascii="Times New Roman" w:eastAsia="Times New Roman" w:hAnsi="Times New Roman" w:cs="Times New Roman"/>
          <w:b/>
          <w:bCs/>
          <w:kern w:val="32"/>
          <w:sz w:val="28"/>
          <w:szCs w:val="28"/>
        </w:rPr>
        <w:t>особенности ответственного инвестирования</w:t>
      </w:r>
      <w:r w:rsidRPr="009A1562">
        <w:rPr>
          <w:rFonts w:ascii="Times New Roman" w:eastAsia="Times New Roman" w:hAnsi="Times New Roman" w:cs="Times New Roman"/>
          <w:b/>
          <w:bCs/>
          <w:kern w:val="32"/>
          <w:sz w:val="28"/>
          <w:szCs w:val="28"/>
        </w:rPr>
        <w:t xml:space="preserve"> </w:t>
      </w:r>
    </w:p>
    <w:p w14:paraId="079B9052" w14:textId="40C4921F" w:rsidR="00074E3F" w:rsidRPr="004E2BC5" w:rsidRDefault="00074E3F" w:rsidP="00074E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Инвестиции.  </w:t>
      </w:r>
      <w:r w:rsidRPr="002F161E">
        <w:rPr>
          <w:rFonts w:ascii="Times New Roman" w:hAnsi="Times New Roman" w:cs="Times New Roman"/>
          <w:sz w:val="28"/>
          <w:szCs w:val="28"/>
        </w:rPr>
        <w:t>Классификация инвестиций: по объектам, по с</w:t>
      </w:r>
      <w:r>
        <w:rPr>
          <w:rFonts w:ascii="Times New Roman" w:hAnsi="Times New Roman" w:cs="Times New Roman"/>
          <w:sz w:val="28"/>
          <w:szCs w:val="28"/>
        </w:rPr>
        <w:t>р</w:t>
      </w:r>
      <w:r w:rsidRPr="002F161E">
        <w:rPr>
          <w:rFonts w:ascii="Times New Roman" w:hAnsi="Times New Roman" w:cs="Times New Roman"/>
          <w:sz w:val="28"/>
          <w:szCs w:val="28"/>
        </w:rPr>
        <w:t>окам, по целям инвестирования.</w:t>
      </w:r>
      <w:r>
        <w:rPr>
          <w:rFonts w:eastAsia="Calibri"/>
          <w:sz w:val="28"/>
          <w:szCs w:val="28"/>
          <w:lang w:eastAsia="en-US"/>
        </w:rPr>
        <w:t xml:space="preserve"> </w:t>
      </w:r>
      <w:r w:rsidRPr="002253E4">
        <w:rPr>
          <w:rFonts w:ascii="Times New Roman" w:hAnsi="Times New Roman" w:cs="Times New Roman"/>
          <w:sz w:val="28"/>
          <w:szCs w:val="28"/>
        </w:rPr>
        <w:t>Реальные</w:t>
      </w:r>
      <w:r>
        <w:rPr>
          <w:rFonts w:ascii="Times New Roman" w:hAnsi="Times New Roman" w:cs="Times New Roman"/>
          <w:sz w:val="28"/>
          <w:szCs w:val="28"/>
        </w:rPr>
        <w:t xml:space="preserve"> и</w:t>
      </w:r>
      <w:r w:rsidRPr="002253E4">
        <w:rPr>
          <w:rFonts w:ascii="Times New Roman" w:hAnsi="Times New Roman" w:cs="Times New Roman"/>
          <w:sz w:val="28"/>
          <w:szCs w:val="28"/>
        </w:rPr>
        <w:t xml:space="preserve"> </w:t>
      </w:r>
      <w:r>
        <w:rPr>
          <w:rFonts w:ascii="Times New Roman" w:hAnsi="Times New Roman" w:cs="Times New Roman"/>
          <w:sz w:val="28"/>
          <w:szCs w:val="28"/>
        </w:rPr>
        <w:t>ф</w:t>
      </w:r>
      <w:r w:rsidRPr="002253E4">
        <w:rPr>
          <w:rFonts w:ascii="Times New Roman" w:hAnsi="Times New Roman" w:cs="Times New Roman"/>
          <w:sz w:val="28"/>
          <w:szCs w:val="28"/>
        </w:rPr>
        <w:t xml:space="preserve">инансовые активы. </w:t>
      </w:r>
      <w:r w:rsidR="009A1562" w:rsidRPr="004E2BC5">
        <w:rPr>
          <w:rFonts w:ascii="Times New Roman" w:hAnsi="Times New Roman" w:cs="Times New Roman"/>
          <w:sz w:val="28"/>
          <w:szCs w:val="28"/>
        </w:rPr>
        <w:t xml:space="preserve">Особенности ответственного </w:t>
      </w:r>
      <w:r w:rsidR="009A1562" w:rsidRPr="004E2BC5">
        <w:rPr>
          <w:rFonts w:ascii="Times New Roman" w:hAnsi="Times New Roman" w:cs="Times New Roman"/>
          <w:sz w:val="28"/>
          <w:szCs w:val="28"/>
        </w:rPr>
        <w:lastRenderedPageBreak/>
        <w:t>инвестирования – учет ESG факторов. Принципы выпуска и использования ESG-финансовых инструментов.</w:t>
      </w:r>
    </w:p>
    <w:p w14:paraId="75FC5F78" w14:textId="77777777" w:rsidR="00074E3F" w:rsidRPr="002F161E" w:rsidRDefault="00074E3F" w:rsidP="00074E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Инвесторы. Стратегические, портфельные и спекулятивные, индивидуальные и институциональные</w:t>
      </w:r>
      <w:r w:rsidRPr="00E73F75">
        <w:rPr>
          <w:rFonts w:ascii="Times New Roman" w:hAnsi="Times New Roman" w:cs="Times New Roman"/>
          <w:sz w:val="28"/>
          <w:szCs w:val="28"/>
        </w:rPr>
        <w:t xml:space="preserve"> </w:t>
      </w:r>
      <w:r>
        <w:rPr>
          <w:rFonts w:ascii="Times New Roman" w:hAnsi="Times New Roman" w:cs="Times New Roman"/>
          <w:sz w:val="28"/>
          <w:szCs w:val="28"/>
        </w:rPr>
        <w:t xml:space="preserve">инвесторы. </w:t>
      </w:r>
    </w:p>
    <w:p w14:paraId="6DE77BF2" w14:textId="77777777" w:rsidR="00074E3F" w:rsidRPr="00310FF5" w:rsidRDefault="00074E3F" w:rsidP="00074E3F">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cs="Times New Roman"/>
          <w:sz w:val="28"/>
          <w:szCs w:val="28"/>
        </w:rPr>
        <w:t>Понятие,</w:t>
      </w:r>
      <w:r w:rsidRPr="002253E4">
        <w:rPr>
          <w:rFonts w:ascii="Times New Roman" w:hAnsi="Times New Roman" w:cs="Times New Roman"/>
          <w:sz w:val="28"/>
          <w:szCs w:val="28"/>
        </w:rPr>
        <w:t xml:space="preserve"> цели и принципы формирования </w:t>
      </w:r>
      <w:r>
        <w:rPr>
          <w:rFonts w:ascii="Times New Roman" w:hAnsi="Times New Roman" w:cs="Times New Roman"/>
          <w:sz w:val="28"/>
          <w:szCs w:val="28"/>
        </w:rPr>
        <w:t>и</w:t>
      </w:r>
      <w:r w:rsidRPr="002253E4">
        <w:rPr>
          <w:rFonts w:ascii="Times New Roman" w:hAnsi="Times New Roman" w:cs="Times New Roman"/>
          <w:sz w:val="28"/>
          <w:szCs w:val="28"/>
        </w:rPr>
        <w:t>нвестиционн</w:t>
      </w:r>
      <w:r>
        <w:rPr>
          <w:rFonts w:ascii="Times New Roman" w:hAnsi="Times New Roman" w:cs="Times New Roman"/>
          <w:sz w:val="28"/>
          <w:szCs w:val="28"/>
        </w:rPr>
        <w:t>ого</w:t>
      </w:r>
      <w:r w:rsidRPr="002253E4">
        <w:rPr>
          <w:rFonts w:ascii="Times New Roman" w:hAnsi="Times New Roman" w:cs="Times New Roman"/>
          <w:sz w:val="28"/>
          <w:szCs w:val="28"/>
        </w:rPr>
        <w:t xml:space="preserve"> портфел</w:t>
      </w:r>
      <w:r>
        <w:rPr>
          <w:rFonts w:ascii="Times New Roman" w:hAnsi="Times New Roman" w:cs="Times New Roman"/>
          <w:sz w:val="28"/>
          <w:szCs w:val="28"/>
        </w:rPr>
        <w:t>я.</w:t>
      </w:r>
      <w:r w:rsidRPr="002253E4">
        <w:rPr>
          <w:rFonts w:ascii="Times New Roman" w:hAnsi="Times New Roman" w:cs="Times New Roman"/>
          <w:sz w:val="28"/>
          <w:szCs w:val="28"/>
        </w:rPr>
        <w:t xml:space="preserve"> </w:t>
      </w:r>
      <w:r w:rsidRPr="00310FF5">
        <w:rPr>
          <w:rFonts w:ascii="Times New Roman" w:hAnsi="Times New Roman"/>
          <w:sz w:val="28"/>
          <w:szCs w:val="28"/>
        </w:rPr>
        <w:t xml:space="preserve">Этапы формирования и управления </w:t>
      </w:r>
      <w:r>
        <w:rPr>
          <w:rFonts w:ascii="Times New Roman" w:hAnsi="Times New Roman"/>
          <w:sz w:val="28"/>
          <w:szCs w:val="28"/>
        </w:rPr>
        <w:t xml:space="preserve">инвестиционным </w:t>
      </w:r>
      <w:r w:rsidRPr="00310FF5">
        <w:rPr>
          <w:rFonts w:ascii="Times New Roman" w:hAnsi="Times New Roman"/>
          <w:sz w:val="28"/>
          <w:szCs w:val="28"/>
        </w:rPr>
        <w:t xml:space="preserve">портфелем. Особенности и преимущества портфельных инвестиций. </w:t>
      </w:r>
    </w:p>
    <w:p w14:paraId="648AEEC5" w14:textId="77777777" w:rsidR="00074E3F" w:rsidRPr="002253E4" w:rsidRDefault="00074E3F" w:rsidP="00074E3F">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 xml:space="preserve">Доход и риск по портфелю. </w:t>
      </w:r>
      <w:r>
        <w:rPr>
          <w:rFonts w:ascii="Times New Roman" w:hAnsi="Times New Roman"/>
          <w:sz w:val="28"/>
          <w:szCs w:val="28"/>
        </w:rPr>
        <w:t>Виды риска.</w:t>
      </w:r>
      <w:r w:rsidRPr="002253E4">
        <w:rPr>
          <w:rFonts w:ascii="Times New Roman" w:hAnsi="Times New Roman" w:cs="Times New Roman"/>
          <w:sz w:val="28"/>
          <w:szCs w:val="28"/>
        </w:rPr>
        <w:t xml:space="preserve"> Диверсификация риска. Соотношение риска и дохода. Диверсифицируемый и </w:t>
      </w:r>
      <w:proofErr w:type="spellStart"/>
      <w:r w:rsidRPr="002253E4">
        <w:rPr>
          <w:rFonts w:ascii="Times New Roman" w:hAnsi="Times New Roman" w:cs="Times New Roman"/>
          <w:sz w:val="28"/>
          <w:szCs w:val="28"/>
        </w:rPr>
        <w:t>недиверсифицируемый</w:t>
      </w:r>
      <w:proofErr w:type="spellEnd"/>
      <w:r w:rsidRPr="002253E4">
        <w:rPr>
          <w:rFonts w:ascii="Times New Roman" w:hAnsi="Times New Roman" w:cs="Times New Roman"/>
          <w:sz w:val="28"/>
          <w:szCs w:val="28"/>
        </w:rPr>
        <w:t xml:space="preserve"> риск.</w:t>
      </w:r>
    </w:p>
    <w:p w14:paraId="40F6DF25" w14:textId="77777777" w:rsidR="00074E3F" w:rsidRPr="00310FF5" w:rsidRDefault="00074E3F" w:rsidP="00074E3F">
      <w:pPr>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Типы портфелей. </w:t>
      </w:r>
      <w:r>
        <w:rPr>
          <w:rFonts w:ascii="Times New Roman" w:hAnsi="Times New Roman" w:cs="Times New Roman"/>
          <w:sz w:val="28"/>
          <w:szCs w:val="28"/>
        </w:rPr>
        <w:t>Формирование пор</w:t>
      </w:r>
      <w:r w:rsidRPr="002253E4">
        <w:rPr>
          <w:rFonts w:ascii="Times New Roman" w:hAnsi="Times New Roman" w:cs="Times New Roman"/>
          <w:sz w:val="28"/>
          <w:szCs w:val="28"/>
        </w:rPr>
        <w:t>тфел</w:t>
      </w:r>
      <w:r>
        <w:rPr>
          <w:rFonts w:ascii="Times New Roman" w:hAnsi="Times New Roman" w:cs="Times New Roman"/>
          <w:sz w:val="28"/>
          <w:szCs w:val="28"/>
        </w:rPr>
        <w:t>я</w:t>
      </w:r>
      <w:r w:rsidRPr="002253E4">
        <w:rPr>
          <w:rFonts w:ascii="Times New Roman" w:hAnsi="Times New Roman" w:cs="Times New Roman"/>
          <w:sz w:val="28"/>
          <w:szCs w:val="28"/>
        </w:rPr>
        <w:t xml:space="preserve"> инвестиционных проектов. Портфель финансовых инструментов. </w:t>
      </w:r>
      <w:r>
        <w:rPr>
          <w:rFonts w:ascii="Times New Roman" w:hAnsi="Times New Roman" w:cs="Times New Roman"/>
          <w:sz w:val="28"/>
          <w:szCs w:val="28"/>
        </w:rPr>
        <w:t xml:space="preserve">Стратегии управления портфелем. Особенности управления портфелем инвестиционных проектов и портфелем ценных бумаг.  </w:t>
      </w:r>
      <w:r w:rsidRPr="00310FF5">
        <w:rPr>
          <w:rFonts w:ascii="Times New Roman" w:hAnsi="Times New Roman"/>
          <w:sz w:val="28"/>
          <w:szCs w:val="28"/>
        </w:rPr>
        <w:t xml:space="preserve">Активная и пассивная стратегии управления портфелем: сущность, цели, особенности. </w:t>
      </w:r>
    </w:p>
    <w:p w14:paraId="645BB7D0" w14:textId="77777777" w:rsidR="00C4105E" w:rsidRPr="002253E4" w:rsidRDefault="00C4105E" w:rsidP="00C4105E">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2. </w:t>
      </w:r>
      <w:r w:rsidRPr="00171F40">
        <w:rPr>
          <w:rFonts w:ascii="Times New Roman" w:hAnsi="Times New Roman" w:cs="Times New Roman"/>
          <w:b/>
          <w:sz w:val="28"/>
          <w:szCs w:val="28"/>
        </w:rPr>
        <w:t>Отбор инвестиционных проектов для формирования  портфеля</w:t>
      </w:r>
      <w:r>
        <w:rPr>
          <w:rFonts w:ascii="Times New Roman" w:hAnsi="Times New Roman" w:cs="Times New Roman"/>
          <w:b/>
          <w:sz w:val="28"/>
          <w:szCs w:val="28"/>
        </w:rPr>
        <w:t xml:space="preserve"> </w:t>
      </w:r>
    </w:p>
    <w:p w14:paraId="2DA7A1F9" w14:textId="77777777" w:rsidR="00C4105E" w:rsidRDefault="00C4105E" w:rsidP="00C4105E">
      <w:pPr>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Инвестиционный проект.</w:t>
      </w:r>
      <w:r>
        <w:rPr>
          <w:rFonts w:ascii="Times New Roman" w:hAnsi="Times New Roman" w:cs="Times New Roman"/>
          <w:sz w:val="28"/>
          <w:szCs w:val="28"/>
        </w:rPr>
        <w:t xml:space="preserve"> </w:t>
      </w:r>
      <w:r w:rsidRPr="002253E4">
        <w:rPr>
          <w:rFonts w:ascii="Times New Roman" w:hAnsi="Times New Roman" w:cs="Times New Roman"/>
          <w:sz w:val="28"/>
          <w:szCs w:val="28"/>
        </w:rPr>
        <w:t>Классификация инвестиционных проектов. Альтернативные, независимые, комплементарные и замещающие проекты.</w:t>
      </w:r>
      <w:r>
        <w:rPr>
          <w:rFonts w:ascii="Times New Roman" w:hAnsi="Times New Roman" w:cs="Times New Roman"/>
          <w:sz w:val="28"/>
          <w:szCs w:val="28"/>
        </w:rPr>
        <w:t xml:space="preserve"> Проекты с о</w:t>
      </w:r>
      <w:r w:rsidRPr="002253E4">
        <w:rPr>
          <w:rFonts w:ascii="Times New Roman" w:hAnsi="Times New Roman" w:cs="Times New Roman"/>
          <w:sz w:val="28"/>
          <w:szCs w:val="28"/>
        </w:rPr>
        <w:t>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и неординарны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денежны</w:t>
      </w:r>
      <w:r>
        <w:rPr>
          <w:rFonts w:ascii="Times New Roman" w:hAnsi="Times New Roman" w:cs="Times New Roman"/>
          <w:sz w:val="28"/>
          <w:szCs w:val="28"/>
        </w:rPr>
        <w:t>м</w:t>
      </w:r>
      <w:r w:rsidRPr="002253E4">
        <w:rPr>
          <w:rFonts w:ascii="Times New Roman" w:hAnsi="Times New Roman" w:cs="Times New Roman"/>
          <w:sz w:val="28"/>
          <w:szCs w:val="28"/>
        </w:rPr>
        <w:t xml:space="preserve"> поток</w:t>
      </w:r>
      <w:r>
        <w:rPr>
          <w:rFonts w:ascii="Times New Roman" w:hAnsi="Times New Roman" w:cs="Times New Roman"/>
          <w:sz w:val="28"/>
          <w:szCs w:val="28"/>
        </w:rPr>
        <w:t xml:space="preserve">ом. </w:t>
      </w:r>
      <w:r w:rsidRPr="00310FF5">
        <w:rPr>
          <w:rFonts w:ascii="Times New Roman" w:hAnsi="Times New Roman"/>
          <w:sz w:val="28"/>
          <w:szCs w:val="28"/>
        </w:rPr>
        <w:t xml:space="preserve">Фазы (стадии) жизненного цикла инвестиционного проекта, их характеристика. </w:t>
      </w:r>
      <w:r w:rsidRPr="002253E4">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310FF5">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12FD8728" w14:textId="77777777" w:rsidR="00C4105E" w:rsidRPr="00310FF5" w:rsidRDefault="00C4105E" w:rsidP="00C4105E">
      <w:pPr>
        <w:widowControl w:val="0"/>
        <w:autoSpaceDE w:val="0"/>
        <w:autoSpaceDN w:val="0"/>
        <w:spacing w:after="0" w:line="360" w:lineRule="auto"/>
        <w:ind w:firstLine="709"/>
        <w:jc w:val="both"/>
        <w:rPr>
          <w:rFonts w:ascii="Times New Roman" w:hAnsi="Times New Roman"/>
          <w:sz w:val="28"/>
          <w:szCs w:val="28"/>
        </w:rPr>
      </w:pPr>
      <w:r w:rsidRPr="00310FF5">
        <w:rPr>
          <w:rFonts w:ascii="Times New Roman" w:hAnsi="Times New Roman"/>
          <w:sz w:val="28"/>
          <w:szCs w:val="28"/>
        </w:rPr>
        <w:t>Оценка экономической эффективности инвестиционных проектов.</w:t>
      </w:r>
      <w:r w:rsidRPr="002253E4">
        <w:rPr>
          <w:rFonts w:ascii="Times New Roman" w:hAnsi="Times New Roman" w:cs="Times New Roman"/>
          <w:sz w:val="28"/>
          <w:szCs w:val="28"/>
        </w:rPr>
        <w:t xml:space="preserve"> </w:t>
      </w:r>
      <w:r w:rsidRPr="00310FF5">
        <w:rPr>
          <w:rFonts w:ascii="Times New Roman" w:hAnsi="Times New Roman"/>
          <w:sz w:val="28"/>
          <w:szCs w:val="28"/>
        </w:rPr>
        <w:t xml:space="preserve">Простые методы оценки  эффективности проекта. Показатели  простой нормы прибыли, срока окупаемости. Их содержание, порядок расчета и возможности применения.  </w:t>
      </w:r>
    </w:p>
    <w:p w14:paraId="2336B7C4" w14:textId="77777777" w:rsidR="00C4105E" w:rsidRDefault="00C4105E" w:rsidP="00C4105E">
      <w:pPr>
        <w:spacing w:after="0" w:line="360" w:lineRule="auto"/>
        <w:ind w:firstLine="709"/>
        <w:jc w:val="both"/>
        <w:rPr>
          <w:rFonts w:ascii="Times New Roman" w:hAnsi="Times New Roman"/>
          <w:sz w:val="28"/>
          <w:szCs w:val="28"/>
        </w:rPr>
      </w:pPr>
      <w:r w:rsidRPr="00310FF5">
        <w:rPr>
          <w:rFonts w:ascii="Times New Roman" w:hAnsi="Times New Roman"/>
          <w:sz w:val="28"/>
          <w:szCs w:val="28"/>
        </w:rPr>
        <w:t xml:space="preserve">Использование методов дисконтирования для оценки эффективности инвестиционных проектов. Определение ставки дисконтирования с учетом инфляции и риска. Сложные методы оценки инвестиционных проектов: чистая текущая стоимость проекта (NPV), индекс рентабельности инвестиций (PI), </w:t>
      </w:r>
      <w:r w:rsidRPr="00310FF5">
        <w:rPr>
          <w:rFonts w:ascii="Times New Roman" w:hAnsi="Times New Roman"/>
          <w:sz w:val="28"/>
          <w:szCs w:val="28"/>
        </w:rPr>
        <w:lastRenderedPageBreak/>
        <w:t>внутренняя норма доходности (IRR), срок окупаемости с учетом фактора времени (DPP). Порядок расчета и возможности применения. Достоинства и недостатки   использования данных показателей.</w:t>
      </w:r>
    </w:p>
    <w:p w14:paraId="05349075" w14:textId="77777777" w:rsidR="00C4105E" w:rsidRDefault="00C4105E" w:rsidP="00C4105E">
      <w:pPr>
        <w:spacing w:after="0" w:line="360" w:lineRule="auto"/>
        <w:ind w:firstLine="709"/>
        <w:jc w:val="both"/>
        <w:rPr>
          <w:rFonts w:ascii="Times New Roman" w:hAnsi="Times New Roman"/>
          <w:sz w:val="28"/>
          <w:szCs w:val="28"/>
        </w:rPr>
      </w:pPr>
      <w:r w:rsidRPr="00310FF5">
        <w:rPr>
          <w:rFonts w:ascii="Times New Roman" w:hAnsi="Times New Roman"/>
          <w:sz w:val="28"/>
          <w:szCs w:val="28"/>
        </w:rPr>
        <w:t xml:space="preserve"> Взаимосвязь между показателями NPV, PI и IRR и проблемы выбора в случае противоречия их значений. </w:t>
      </w:r>
      <w:r>
        <w:rPr>
          <w:rFonts w:ascii="Times New Roman" w:hAnsi="Times New Roman"/>
          <w:sz w:val="28"/>
          <w:szCs w:val="28"/>
        </w:rPr>
        <w:t xml:space="preserve">Выбор альтернативных проектов в портфель методом нахождения точки Фишера. </w:t>
      </w:r>
    </w:p>
    <w:p w14:paraId="4C967919" w14:textId="77777777" w:rsidR="00C4105E" w:rsidRPr="002D7071" w:rsidRDefault="00C4105E" w:rsidP="00C4105E">
      <w:pPr>
        <w:spacing w:after="0" w:line="360" w:lineRule="auto"/>
        <w:ind w:firstLine="709"/>
        <w:jc w:val="both"/>
        <w:rPr>
          <w:rFonts w:ascii="Times New Roman" w:hAnsi="Times New Roman"/>
          <w:sz w:val="28"/>
          <w:szCs w:val="28"/>
        </w:rPr>
      </w:pPr>
      <w:r w:rsidRPr="002D7071">
        <w:rPr>
          <w:rFonts w:ascii="Times New Roman" w:hAnsi="Times New Roman"/>
          <w:sz w:val="28"/>
          <w:szCs w:val="28"/>
        </w:rPr>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43B08E72" w14:textId="77777777" w:rsidR="00C4105E" w:rsidRPr="001351E4" w:rsidRDefault="00C4105E" w:rsidP="00C4105E">
      <w:pPr>
        <w:spacing w:after="0" w:line="360" w:lineRule="auto"/>
        <w:ind w:firstLine="709"/>
        <w:jc w:val="both"/>
        <w:rPr>
          <w:rFonts w:ascii="Times New Roman" w:hAnsi="Times New Roman"/>
          <w:b/>
          <w:sz w:val="28"/>
          <w:szCs w:val="28"/>
        </w:rPr>
      </w:pPr>
      <w:r w:rsidRPr="002253E4">
        <w:rPr>
          <w:rFonts w:ascii="Times New Roman" w:hAnsi="Times New Roman" w:cs="Times New Roman"/>
          <w:b/>
          <w:sz w:val="28"/>
          <w:szCs w:val="28"/>
        </w:rPr>
        <w:t>Тема 3.</w:t>
      </w:r>
      <w:r w:rsidRPr="001E43A8">
        <w:rPr>
          <w:rFonts w:ascii="Times New Roman" w:hAnsi="Times New Roman"/>
          <w:b/>
          <w:sz w:val="28"/>
          <w:szCs w:val="28"/>
        </w:rPr>
        <w:t xml:space="preserve"> </w:t>
      </w:r>
      <w:r w:rsidRPr="001351E4">
        <w:rPr>
          <w:rFonts w:ascii="Times New Roman" w:hAnsi="Times New Roman"/>
          <w:b/>
          <w:sz w:val="28"/>
          <w:szCs w:val="28"/>
        </w:rPr>
        <w:t>Аналитическое обоснование ставки дисконтирования</w:t>
      </w:r>
      <w:r>
        <w:rPr>
          <w:rFonts w:ascii="Times New Roman" w:hAnsi="Times New Roman"/>
          <w:b/>
          <w:sz w:val="28"/>
          <w:szCs w:val="28"/>
        </w:rPr>
        <w:t xml:space="preserve"> и учет рисков</w:t>
      </w:r>
      <w:r w:rsidRPr="001351E4">
        <w:rPr>
          <w:rFonts w:ascii="Times New Roman" w:hAnsi="Times New Roman"/>
          <w:b/>
          <w:sz w:val="28"/>
          <w:szCs w:val="28"/>
        </w:rPr>
        <w:t xml:space="preserve"> при </w:t>
      </w:r>
      <w:r>
        <w:rPr>
          <w:rFonts w:ascii="Times New Roman" w:hAnsi="Times New Roman"/>
          <w:b/>
          <w:sz w:val="28"/>
          <w:szCs w:val="28"/>
        </w:rPr>
        <w:t>оценке</w:t>
      </w:r>
      <w:r w:rsidRPr="001351E4">
        <w:rPr>
          <w:rFonts w:ascii="Times New Roman" w:hAnsi="Times New Roman"/>
          <w:b/>
          <w:sz w:val="28"/>
          <w:szCs w:val="28"/>
        </w:rPr>
        <w:t xml:space="preserve"> инвестиционных проектов.</w:t>
      </w:r>
    </w:p>
    <w:p w14:paraId="67558780" w14:textId="77777777" w:rsidR="00C4105E" w:rsidRPr="00F559C0" w:rsidRDefault="00C4105E" w:rsidP="00C4105E">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О</w:t>
      </w:r>
      <w:r w:rsidRPr="001351E4">
        <w:rPr>
          <w:rFonts w:ascii="Times New Roman" w:hAnsi="Times New Roman"/>
          <w:sz w:val="28"/>
          <w:szCs w:val="28"/>
        </w:rPr>
        <w:t>сновны</w:t>
      </w:r>
      <w:r>
        <w:rPr>
          <w:rFonts w:ascii="Times New Roman" w:hAnsi="Times New Roman"/>
          <w:sz w:val="28"/>
          <w:szCs w:val="28"/>
        </w:rPr>
        <w:t>е</w:t>
      </w:r>
      <w:r w:rsidRPr="001351E4">
        <w:rPr>
          <w:rFonts w:ascii="Times New Roman" w:hAnsi="Times New Roman"/>
          <w:sz w:val="28"/>
          <w:szCs w:val="28"/>
        </w:rPr>
        <w:t xml:space="preserve"> подход</w:t>
      </w:r>
      <w:r>
        <w:rPr>
          <w:rFonts w:ascii="Times New Roman" w:hAnsi="Times New Roman"/>
          <w:sz w:val="28"/>
          <w:szCs w:val="28"/>
        </w:rPr>
        <w:t>ы к определению ставки дисконтирования. О</w:t>
      </w:r>
      <w:r w:rsidRPr="001351E4">
        <w:rPr>
          <w:rFonts w:ascii="Times New Roman" w:hAnsi="Times New Roman"/>
          <w:sz w:val="28"/>
          <w:szCs w:val="28"/>
        </w:rPr>
        <w:t>пределени</w:t>
      </w:r>
      <w:r>
        <w:rPr>
          <w:rFonts w:ascii="Times New Roman" w:hAnsi="Times New Roman"/>
          <w:sz w:val="28"/>
          <w:szCs w:val="28"/>
        </w:rPr>
        <w:t>е</w:t>
      </w:r>
      <w:r w:rsidRPr="001351E4">
        <w:rPr>
          <w:rFonts w:ascii="Times New Roman" w:hAnsi="Times New Roman"/>
          <w:sz w:val="28"/>
          <w:szCs w:val="28"/>
        </w:rPr>
        <w:t xml:space="preserve"> средней взвешенной стоимости финансирования проекта (</w:t>
      </w:r>
      <w:proofErr w:type="spellStart"/>
      <w:r w:rsidRPr="001351E4">
        <w:rPr>
          <w:rFonts w:ascii="Times New Roman" w:hAnsi="Times New Roman"/>
          <w:sz w:val="28"/>
          <w:szCs w:val="28"/>
        </w:rPr>
        <w:t>cредневзвешенной</w:t>
      </w:r>
      <w:proofErr w:type="spellEnd"/>
      <w:r w:rsidRPr="001351E4">
        <w:rPr>
          <w:rFonts w:ascii="Times New Roman" w:hAnsi="Times New Roman"/>
          <w:sz w:val="28"/>
          <w:szCs w:val="28"/>
        </w:rPr>
        <w:t xml:space="preserve"> цены капитала –WACC)</w:t>
      </w:r>
      <w:r>
        <w:rPr>
          <w:rFonts w:ascii="Times New Roman" w:hAnsi="Times New Roman"/>
          <w:sz w:val="28"/>
          <w:szCs w:val="28"/>
        </w:rPr>
        <w:t xml:space="preserve">. </w:t>
      </w:r>
      <w:r w:rsidRPr="00F559C0">
        <w:rPr>
          <w:rFonts w:ascii="Times New Roman" w:hAnsi="Times New Roman"/>
          <w:sz w:val="28"/>
          <w:szCs w:val="28"/>
        </w:rPr>
        <w:t>Стоимость основных элементов инвестиционного капитала</w:t>
      </w:r>
      <w:r>
        <w:rPr>
          <w:rFonts w:ascii="Times New Roman" w:hAnsi="Times New Roman"/>
          <w:sz w:val="28"/>
          <w:szCs w:val="28"/>
        </w:rPr>
        <w:t xml:space="preserve"> (собственного и заемного). Определение цены акционерного капитала по </w:t>
      </w:r>
      <w:r>
        <w:rPr>
          <w:rFonts w:ascii="Times New Roman" w:hAnsi="Times New Roman"/>
          <w:sz w:val="28"/>
          <w:szCs w:val="28"/>
          <w:lang w:val="en-US"/>
        </w:rPr>
        <w:t>CAPM</w:t>
      </w:r>
      <w:r>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573C1C67" w14:textId="77777777" w:rsidR="00C4105E" w:rsidRDefault="00C4105E" w:rsidP="00C4105E">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К</w:t>
      </w:r>
      <w:r w:rsidRPr="001351E4">
        <w:rPr>
          <w:rFonts w:ascii="Times New Roman" w:hAnsi="Times New Roman"/>
          <w:sz w:val="28"/>
          <w:szCs w:val="28"/>
        </w:rPr>
        <w:t>умулятивно</w:t>
      </w:r>
      <w:r>
        <w:rPr>
          <w:rFonts w:ascii="Times New Roman" w:hAnsi="Times New Roman"/>
          <w:sz w:val="28"/>
          <w:szCs w:val="28"/>
        </w:rPr>
        <w:t>е</w:t>
      </w:r>
      <w:r w:rsidRPr="001351E4">
        <w:rPr>
          <w:rFonts w:ascii="Times New Roman" w:hAnsi="Times New Roman"/>
          <w:sz w:val="28"/>
          <w:szCs w:val="28"/>
        </w:rPr>
        <w:t xml:space="preserve"> построени</w:t>
      </w:r>
      <w:r>
        <w:rPr>
          <w:rFonts w:ascii="Times New Roman" w:hAnsi="Times New Roman"/>
          <w:sz w:val="28"/>
          <w:szCs w:val="28"/>
        </w:rPr>
        <w:t>е</w:t>
      </w:r>
      <w:r w:rsidRPr="001351E4">
        <w:rPr>
          <w:rFonts w:ascii="Times New Roman" w:hAnsi="Times New Roman"/>
          <w:sz w:val="28"/>
          <w:szCs w:val="28"/>
        </w:rPr>
        <w:t xml:space="preserve"> ставки дисконтирования.</w:t>
      </w:r>
      <w:r>
        <w:rPr>
          <w:rFonts w:ascii="Times New Roman" w:hAnsi="Times New Roman"/>
          <w:sz w:val="28"/>
          <w:szCs w:val="28"/>
        </w:rPr>
        <w:t xml:space="preserve"> Расчет премии за риск. Учет инфляции при расчете ставки дисконтирования. Номинальная и реальная ставка, формула Фишера. </w:t>
      </w:r>
    </w:p>
    <w:p w14:paraId="381A92A1" w14:textId="77777777" w:rsidR="00C4105E" w:rsidRDefault="00C4105E" w:rsidP="00C4105E">
      <w:pPr>
        <w:spacing w:after="0" w:line="360" w:lineRule="auto"/>
        <w:ind w:firstLine="709"/>
        <w:jc w:val="both"/>
        <w:rPr>
          <w:rFonts w:ascii="Times New Roman" w:hAnsi="Times New Roman"/>
          <w:bCs/>
          <w:kern w:val="32"/>
          <w:sz w:val="28"/>
          <w:szCs w:val="28"/>
        </w:rPr>
      </w:pPr>
      <w:r w:rsidRPr="002253E4">
        <w:rPr>
          <w:rFonts w:ascii="Times New Roman" w:hAnsi="Times New Roman" w:cs="Times New Roman"/>
          <w:sz w:val="28"/>
          <w:szCs w:val="28"/>
        </w:rPr>
        <w:t>Идентификация проектных рисков.</w:t>
      </w:r>
      <w:r>
        <w:rPr>
          <w:rFonts w:ascii="Times New Roman" w:hAnsi="Times New Roman" w:cs="Times New Roman"/>
          <w:sz w:val="28"/>
          <w:szCs w:val="28"/>
        </w:rPr>
        <w:t xml:space="preserve"> Виды рисков. Внутренний и внешний риск, финансовый и операционный, систематический и несистематический. Оценка риска.</w:t>
      </w:r>
      <w:r w:rsidRPr="002253E4">
        <w:rPr>
          <w:rFonts w:ascii="Times New Roman" w:hAnsi="Times New Roman" w:cs="Times New Roman"/>
          <w:sz w:val="28"/>
          <w:szCs w:val="28"/>
        </w:rPr>
        <w:t xml:space="preserve"> Качественные и количественные методы </w:t>
      </w:r>
      <w:r>
        <w:rPr>
          <w:rFonts w:ascii="Times New Roman" w:hAnsi="Times New Roman"/>
          <w:bCs/>
          <w:kern w:val="32"/>
          <w:sz w:val="28"/>
          <w:szCs w:val="28"/>
        </w:rPr>
        <w:t>оценки рисков инвестиционного проекта, их достоинства и недостатки.</w:t>
      </w:r>
    </w:p>
    <w:p w14:paraId="6E7803F3" w14:textId="77777777" w:rsidR="00C4105E" w:rsidRDefault="00C4105E" w:rsidP="00C4105E">
      <w:pPr>
        <w:spacing w:after="0" w:line="360" w:lineRule="auto"/>
        <w:ind w:firstLine="709"/>
        <w:jc w:val="both"/>
        <w:rPr>
          <w:rFonts w:ascii="Times New Roman" w:hAnsi="Times New Roman"/>
          <w:bCs/>
          <w:kern w:val="32"/>
          <w:sz w:val="28"/>
          <w:szCs w:val="28"/>
        </w:rPr>
      </w:pPr>
      <w:r>
        <w:rPr>
          <w:rFonts w:ascii="Times New Roman" w:hAnsi="Times New Roman"/>
          <w:bCs/>
          <w:kern w:val="32"/>
          <w:sz w:val="28"/>
          <w:szCs w:val="28"/>
        </w:rPr>
        <w:t xml:space="preserve"> </w:t>
      </w:r>
      <w:r w:rsidRPr="002253E4">
        <w:rPr>
          <w:rFonts w:ascii="Times New Roman" w:hAnsi="Times New Roman" w:cs="Times New Roman"/>
          <w:sz w:val="28"/>
          <w:szCs w:val="28"/>
        </w:rPr>
        <w:t xml:space="preserve">Анализ чувствительности. </w:t>
      </w:r>
      <w:r>
        <w:rPr>
          <w:rFonts w:ascii="Times New Roman" w:hAnsi="Times New Roman"/>
          <w:bCs/>
          <w:kern w:val="32"/>
          <w:sz w:val="28"/>
          <w:szCs w:val="28"/>
        </w:rPr>
        <w:t xml:space="preserve">Статистический метод оценки рисков и его практическое применение. </w:t>
      </w:r>
      <w:r w:rsidRPr="002253E4">
        <w:rPr>
          <w:rFonts w:ascii="Times New Roman" w:hAnsi="Times New Roman" w:cs="Times New Roman"/>
          <w:sz w:val="28"/>
          <w:szCs w:val="28"/>
        </w:rPr>
        <w:t>Способы минимизации проектных рисков.</w:t>
      </w:r>
    </w:p>
    <w:p w14:paraId="0D3C7CD6" w14:textId="77777777" w:rsidR="00C4105E" w:rsidRDefault="00C4105E" w:rsidP="00C4105E">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4</w:t>
      </w:r>
      <w:r w:rsidRPr="002253E4">
        <w:rPr>
          <w:rFonts w:ascii="Times New Roman" w:hAnsi="Times New Roman" w:cs="Times New Roman"/>
          <w:b/>
          <w:sz w:val="28"/>
          <w:szCs w:val="28"/>
        </w:rPr>
        <w:t>.</w:t>
      </w:r>
      <w:r w:rsidRPr="001E43A8">
        <w:rPr>
          <w:rFonts w:ascii="Times New Roman" w:hAnsi="Times New Roman"/>
          <w:b/>
          <w:sz w:val="28"/>
          <w:szCs w:val="28"/>
        </w:rPr>
        <w:t xml:space="preserve"> </w:t>
      </w:r>
      <w:r w:rsidRPr="002253E4">
        <w:rPr>
          <w:rFonts w:ascii="Times New Roman" w:hAnsi="Times New Roman" w:cs="Times New Roman"/>
          <w:b/>
          <w:sz w:val="28"/>
          <w:szCs w:val="28"/>
        </w:rPr>
        <w:t xml:space="preserve"> </w:t>
      </w:r>
      <w:r w:rsidRPr="00C66C59">
        <w:rPr>
          <w:rFonts w:ascii="Times New Roman" w:hAnsi="Times New Roman" w:cs="Times New Roman"/>
          <w:b/>
          <w:sz w:val="28"/>
          <w:szCs w:val="28"/>
        </w:rPr>
        <w:t>Формирование и управление портфелем инвестиционных проектов</w:t>
      </w:r>
      <w:r>
        <w:rPr>
          <w:rFonts w:ascii="Times New Roman" w:hAnsi="Times New Roman" w:cs="Times New Roman"/>
          <w:b/>
          <w:sz w:val="28"/>
          <w:szCs w:val="28"/>
        </w:rPr>
        <w:t xml:space="preserve">  </w:t>
      </w:r>
    </w:p>
    <w:p w14:paraId="648DE572" w14:textId="77777777" w:rsidR="00C4105E" w:rsidRDefault="00C4105E" w:rsidP="00C4105E">
      <w:pPr>
        <w:widowControl w:val="0"/>
        <w:autoSpaceDE w:val="0"/>
        <w:autoSpaceDN w:val="0"/>
        <w:spacing w:after="0" w:line="360" w:lineRule="auto"/>
        <w:ind w:firstLine="709"/>
        <w:jc w:val="both"/>
        <w:rPr>
          <w:rFonts w:ascii="Times New Roman" w:hAnsi="Times New Roman"/>
          <w:sz w:val="28"/>
          <w:szCs w:val="28"/>
        </w:rPr>
      </w:pPr>
      <w:r w:rsidRPr="00D42660">
        <w:rPr>
          <w:rFonts w:ascii="Times New Roman" w:hAnsi="Times New Roman"/>
          <w:sz w:val="28"/>
          <w:szCs w:val="28"/>
        </w:rPr>
        <w:t xml:space="preserve">Сравнение альтернативных </w:t>
      </w:r>
      <w:r>
        <w:rPr>
          <w:rFonts w:ascii="Times New Roman" w:hAnsi="Times New Roman"/>
          <w:sz w:val="28"/>
          <w:szCs w:val="28"/>
        </w:rPr>
        <w:t>инвестиционных проектов</w:t>
      </w:r>
      <w:r w:rsidRPr="00D42660">
        <w:rPr>
          <w:rFonts w:ascii="Times New Roman" w:hAnsi="Times New Roman"/>
          <w:sz w:val="28"/>
          <w:szCs w:val="28"/>
        </w:rPr>
        <w:t xml:space="preserve"> различной </w:t>
      </w:r>
      <w:r w:rsidRPr="00D42660">
        <w:rPr>
          <w:rFonts w:ascii="Times New Roman" w:hAnsi="Times New Roman"/>
          <w:sz w:val="28"/>
          <w:szCs w:val="28"/>
        </w:rPr>
        <w:lastRenderedPageBreak/>
        <w:t>продолжительност</w:t>
      </w:r>
      <w:r>
        <w:rPr>
          <w:rFonts w:ascii="Times New Roman" w:hAnsi="Times New Roman"/>
          <w:sz w:val="28"/>
          <w:szCs w:val="28"/>
        </w:rPr>
        <w:t xml:space="preserve">ью. </w:t>
      </w:r>
      <w:r w:rsidRPr="0057445E">
        <w:rPr>
          <w:rFonts w:ascii="Times New Roman" w:hAnsi="Times New Roman"/>
          <w:sz w:val="28"/>
          <w:szCs w:val="28"/>
        </w:rPr>
        <w:t>Метод цепного повтора и метод эквивалентного аннуитета</w:t>
      </w:r>
      <w:r>
        <w:rPr>
          <w:rFonts w:ascii="Times New Roman" w:hAnsi="Times New Roman"/>
          <w:sz w:val="28"/>
          <w:szCs w:val="28"/>
        </w:rPr>
        <w:t>.</w:t>
      </w:r>
      <w:r w:rsidRPr="00D42660">
        <w:rPr>
          <w:rFonts w:ascii="Times New Roman" w:hAnsi="Times New Roman"/>
          <w:sz w:val="28"/>
          <w:szCs w:val="28"/>
        </w:rPr>
        <w:t xml:space="preserve"> </w:t>
      </w:r>
    </w:p>
    <w:p w14:paraId="32A84019" w14:textId="77777777" w:rsidR="00C4105E" w:rsidRDefault="00C4105E" w:rsidP="00C4105E">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sz w:val="28"/>
          <w:szCs w:val="28"/>
        </w:rPr>
        <w:t>Оценка проектов с неординарным денежным потоком.</w:t>
      </w:r>
      <w:r w:rsidRPr="00902FCF">
        <w:rPr>
          <w:rFonts w:ascii="Times New Roman" w:hAnsi="Times New Roman" w:cs="Times New Roman"/>
          <w:sz w:val="28"/>
          <w:szCs w:val="28"/>
        </w:rPr>
        <w:t xml:space="preserve"> </w:t>
      </w:r>
      <w:r w:rsidRPr="002253E4">
        <w:rPr>
          <w:rFonts w:ascii="Times New Roman" w:hAnsi="Times New Roman" w:cs="Times New Roman"/>
          <w:sz w:val="28"/>
          <w:szCs w:val="28"/>
        </w:rPr>
        <w:t>Модифицирован</w:t>
      </w:r>
      <w:r>
        <w:rPr>
          <w:rFonts w:ascii="Times New Roman" w:hAnsi="Times New Roman" w:cs="Times New Roman"/>
          <w:sz w:val="28"/>
          <w:szCs w:val="28"/>
        </w:rPr>
        <w:t>ная внутренняя норма доходности (</w:t>
      </w:r>
      <w:r>
        <w:rPr>
          <w:rFonts w:ascii="Times New Roman" w:hAnsi="Times New Roman"/>
          <w:sz w:val="28"/>
          <w:szCs w:val="28"/>
          <w:lang w:val="en-US"/>
        </w:rPr>
        <w:t>MIRR</w:t>
      </w:r>
      <w:r>
        <w:rPr>
          <w:rFonts w:ascii="Times New Roman" w:hAnsi="Times New Roman"/>
          <w:sz w:val="28"/>
          <w:szCs w:val="28"/>
        </w:rPr>
        <w:t>): расчет и использование на практике.</w:t>
      </w:r>
    </w:p>
    <w:p w14:paraId="7BAFD851" w14:textId="77777777" w:rsidR="00C4105E" w:rsidRDefault="00C4105E" w:rsidP="00C4105E">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sz w:val="28"/>
          <w:szCs w:val="28"/>
        </w:rPr>
        <w:t>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доходности. График инвестиционных возможностей и предельной стоимости капитала. Формирование портфеля на основе критери</w:t>
      </w:r>
      <w:r>
        <w:rPr>
          <w:rFonts w:ascii="Times New Roman" w:hAnsi="Times New Roman" w:cs="Times New Roman"/>
          <w:sz w:val="28"/>
          <w:szCs w:val="28"/>
        </w:rPr>
        <w:t xml:space="preserve">ев </w:t>
      </w:r>
      <w:r>
        <w:rPr>
          <w:rFonts w:ascii="Times New Roman" w:hAnsi="Times New Roman" w:cs="Times New Roman"/>
          <w:sz w:val="28"/>
          <w:szCs w:val="28"/>
          <w:lang w:val="en-US"/>
        </w:rPr>
        <w:t>NPV</w:t>
      </w:r>
      <w:r w:rsidRPr="00F845D6">
        <w:rPr>
          <w:rFonts w:ascii="Times New Roman" w:hAnsi="Times New Roman" w:cs="Times New Roman"/>
          <w:sz w:val="28"/>
          <w:szCs w:val="28"/>
        </w:rPr>
        <w:t xml:space="preserve"> </w:t>
      </w:r>
      <w:r>
        <w:rPr>
          <w:rFonts w:ascii="Times New Roman" w:hAnsi="Times New Roman" w:cs="Times New Roman"/>
          <w:sz w:val="28"/>
          <w:szCs w:val="28"/>
        </w:rPr>
        <w:t>и</w:t>
      </w:r>
      <w:r w:rsidRPr="00F845D6">
        <w:rPr>
          <w:rFonts w:ascii="Times New Roman" w:hAnsi="Times New Roman" w:cs="Times New Roman"/>
          <w:sz w:val="28"/>
          <w:szCs w:val="28"/>
        </w:rPr>
        <w:t xml:space="preserve"> </w:t>
      </w:r>
      <w:r>
        <w:rPr>
          <w:rFonts w:ascii="Times New Roman" w:hAnsi="Times New Roman" w:cs="Times New Roman"/>
          <w:sz w:val="28"/>
          <w:szCs w:val="28"/>
          <w:lang w:val="en-US"/>
        </w:rPr>
        <w:t>IRR</w:t>
      </w:r>
      <w:r w:rsidRPr="002253E4">
        <w:rPr>
          <w:rFonts w:ascii="Times New Roman" w:hAnsi="Times New Roman" w:cs="Times New Roman"/>
          <w:sz w:val="28"/>
          <w:szCs w:val="28"/>
        </w:rPr>
        <w:t>.</w:t>
      </w:r>
    </w:p>
    <w:p w14:paraId="240AA871" w14:textId="77777777" w:rsidR="00C4105E" w:rsidRDefault="00C4105E" w:rsidP="00C4105E">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47ECCB32" w14:textId="4E618ED3" w:rsidR="00C4105E" w:rsidRDefault="00C4105E" w:rsidP="00C4105E">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Осуществление проектов. Планирование реализации инвестиционного проекта. Мониторинг реализации инвестиционного проекта. </w:t>
      </w:r>
    </w:p>
    <w:p w14:paraId="0FB107C0" w14:textId="05826869" w:rsidR="009A1562" w:rsidRPr="004E2BC5" w:rsidRDefault="009A1562" w:rsidP="00C4105E">
      <w:pPr>
        <w:spacing w:after="0" w:line="360" w:lineRule="auto"/>
        <w:ind w:firstLine="709"/>
        <w:jc w:val="both"/>
        <w:rPr>
          <w:rFonts w:ascii="Times New Roman" w:hAnsi="Times New Roman" w:cs="Times New Roman"/>
          <w:sz w:val="28"/>
          <w:szCs w:val="28"/>
        </w:rPr>
      </w:pPr>
      <w:r w:rsidRPr="004E2BC5">
        <w:rPr>
          <w:rFonts w:ascii="Times New Roman" w:hAnsi="Times New Roman" w:cs="Times New Roman"/>
          <w:sz w:val="28"/>
          <w:szCs w:val="28"/>
        </w:rPr>
        <w:t xml:space="preserve">Соблюдение </w:t>
      </w:r>
      <w:r w:rsidR="00CB77B4" w:rsidRPr="004E2BC5">
        <w:rPr>
          <w:rFonts w:ascii="Times New Roman" w:hAnsi="Times New Roman" w:cs="Times New Roman"/>
          <w:sz w:val="28"/>
          <w:szCs w:val="28"/>
        </w:rPr>
        <w:t>ESG- принципов при формировании портфеля инвестиционных проектов.</w:t>
      </w:r>
    </w:p>
    <w:p w14:paraId="623C1654" w14:textId="77777777" w:rsidR="00C4105E" w:rsidRPr="002253E4" w:rsidRDefault="00C4105E" w:rsidP="00C4105E">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5</w:t>
      </w:r>
      <w:r w:rsidRPr="002253E4">
        <w:rPr>
          <w:rFonts w:ascii="Times New Roman" w:hAnsi="Times New Roman" w:cs="Times New Roman"/>
          <w:b/>
          <w:sz w:val="28"/>
          <w:szCs w:val="28"/>
        </w:rPr>
        <w:t>. Формирование портфеля финансовых инструментов</w:t>
      </w:r>
    </w:p>
    <w:p w14:paraId="36317433" w14:textId="77777777" w:rsidR="00C4105E" w:rsidRDefault="00C4105E" w:rsidP="00C4105E">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Финансовые инструменты – определение, особенности, классификация. </w:t>
      </w:r>
      <w:r>
        <w:rPr>
          <w:rFonts w:ascii="Times New Roman" w:hAnsi="Times New Roman" w:cs="Times New Roman"/>
          <w:sz w:val="28"/>
          <w:szCs w:val="28"/>
        </w:rPr>
        <w:t xml:space="preserve">Финансовые рынки: денежный рынок и рынок капитала. Первичный и вторичный рынки ценных бумаг. </w:t>
      </w:r>
    </w:p>
    <w:p w14:paraId="2243A0A5" w14:textId="77777777" w:rsidR="00C4105E" w:rsidRPr="002253E4" w:rsidRDefault="00C4105E" w:rsidP="00C4105E">
      <w:pPr>
        <w:spacing w:after="0" w:line="360" w:lineRule="auto"/>
        <w:ind w:firstLine="709"/>
        <w:jc w:val="both"/>
        <w:rPr>
          <w:rFonts w:ascii="Times New Roman" w:hAnsi="Times New Roman" w:cs="Times New Roman"/>
          <w:sz w:val="28"/>
          <w:szCs w:val="28"/>
        </w:rPr>
      </w:pPr>
      <w:r w:rsidRPr="00F845D6">
        <w:rPr>
          <w:rFonts w:ascii="Times New Roman" w:hAnsi="Times New Roman" w:cs="Times New Roman"/>
          <w:sz w:val="28"/>
          <w:szCs w:val="28"/>
        </w:rPr>
        <w:t>Долговые, долевые и производные ценные бумаги.</w:t>
      </w:r>
      <w:r>
        <w:rPr>
          <w:rFonts w:ascii="Times New Roman" w:hAnsi="Times New Roman" w:cs="Times New Roman"/>
          <w:sz w:val="28"/>
          <w:szCs w:val="28"/>
        </w:rPr>
        <w:t xml:space="preserve"> </w:t>
      </w:r>
      <w:r w:rsidRPr="002253E4">
        <w:rPr>
          <w:rFonts w:ascii="Times New Roman" w:hAnsi="Times New Roman" w:cs="Times New Roman"/>
          <w:sz w:val="28"/>
          <w:szCs w:val="28"/>
        </w:rPr>
        <w:t>Акции. Обыкновенные и привилегированные акции</w:t>
      </w:r>
      <w:r>
        <w:rPr>
          <w:rFonts w:ascii="Times New Roman" w:hAnsi="Times New Roman" w:cs="Times New Roman"/>
          <w:sz w:val="28"/>
          <w:szCs w:val="28"/>
        </w:rPr>
        <w:t>, их характеристики</w:t>
      </w:r>
      <w:r w:rsidRPr="002253E4">
        <w:rPr>
          <w:rFonts w:ascii="Times New Roman" w:hAnsi="Times New Roman" w:cs="Times New Roman"/>
          <w:sz w:val="28"/>
          <w:szCs w:val="28"/>
        </w:rPr>
        <w:t>. Инструменты с фиксированным доходом. Облигации</w:t>
      </w:r>
      <w:r>
        <w:rPr>
          <w:rFonts w:ascii="Times New Roman" w:hAnsi="Times New Roman" w:cs="Times New Roman"/>
          <w:sz w:val="28"/>
          <w:szCs w:val="28"/>
        </w:rPr>
        <w:t>, еврооблигации</w:t>
      </w:r>
      <w:r w:rsidRPr="002253E4">
        <w:rPr>
          <w:rFonts w:ascii="Times New Roman" w:hAnsi="Times New Roman" w:cs="Times New Roman"/>
          <w:sz w:val="28"/>
          <w:szCs w:val="28"/>
        </w:rPr>
        <w:t xml:space="preserve">. Производные финансовые инструменты. Типы базовых активов для </w:t>
      </w:r>
      <w:proofErr w:type="spellStart"/>
      <w:r w:rsidRPr="002253E4">
        <w:rPr>
          <w:rFonts w:ascii="Times New Roman" w:hAnsi="Times New Roman" w:cs="Times New Roman"/>
          <w:sz w:val="28"/>
          <w:szCs w:val="28"/>
        </w:rPr>
        <w:t>деривативов</w:t>
      </w:r>
      <w:proofErr w:type="spellEnd"/>
      <w:r w:rsidRPr="002253E4">
        <w:rPr>
          <w:rFonts w:ascii="Times New Roman" w:hAnsi="Times New Roman" w:cs="Times New Roman"/>
          <w:sz w:val="28"/>
          <w:szCs w:val="28"/>
        </w:rPr>
        <w:t>.</w:t>
      </w:r>
      <w:r>
        <w:rPr>
          <w:rFonts w:ascii="Times New Roman" w:hAnsi="Times New Roman" w:cs="Times New Roman"/>
          <w:sz w:val="28"/>
          <w:szCs w:val="28"/>
        </w:rPr>
        <w:t xml:space="preserve"> Опционы, их виды (</w:t>
      </w:r>
      <w:proofErr w:type="spellStart"/>
      <w:r>
        <w:rPr>
          <w:rFonts w:ascii="Times New Roman" w:hAnsi="Times New Roman" w:cs="Times New Roman"/>
          <w:sz w:val="28"/>
          <w:szCs w:val="28"/>
        </w:rPr>
        <w:t>колл</w:t>
      </w:r>
      <w:proofErr w:type="spellEnd"/>
      <w:r>
        <w:rPr>
          <w:rFonts w:ascii="Times New Roman" w:hAnsi="Times New Roman" w:cs="Times New Roman"/>
          <w:sz w:val="28"/>
          <w:szCs w:val="28"/>
        </w:rPr>
        <w:t xml:space="preserve"> и пут). Фьючерсы.</w:t>
      </w:r>
    </w:p>
    <w:p w14:paraId="1776A4CC" w14:textId="77777777" w:rsidR="00C4105E" w:rsidRDefault="00C4105E" w:rsidP="00C410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Современная портфельная теория</w:t>
      </w:r>
      <w:r w:rsidRPr="002253E4">
        <w:rPr>
          <w:rFonts w:ascii="Times New Roman" w:hAnsi="Times New Roman" w:cs="Times New Roman"/>
          <w:sz w:val="28"/>
          <w:szCs w:val="28"/>
        </w:rPr>
        <w:t xml:space="preserve">. </w:t>
      </w:r>
      <w:r>
        <w:rPr>
          <w:rFonts w:ascii="Times New Roman" w:hAnsi="Times New Roman" w:cs="Times New Roman"/>
          <w:sz w:val="28"/>
          <w:szCs w:val="28"/>
        </w:rPr>
        <w:t>Ц</w:t>
      </w:r>
      <w:r w:rsidRPr="002253E4">
        <w:rPr>
          <w:rFonts w:ascii="Times New Roman" w:hAnsi="Times New Roman" w:cs="Times New Roman"/>
          <w:sz w:val="28"/>
          <w:szCs w:val="28"/>
        </w:rPr>
        <w:t xml:space="preserve">ели формирования инвестиционного портфеля. </w:t>
      </w:r>
      <w:r w:rsidRPr="00310FF5">
        <w:rPr>
          <w:rFonts w:ascii="Times New Roman" w:hAnsi="Times New Roman"/>
          <w:sz w:val="28"/>
          <w:szCs w:val="28"/>
        </w:rPr>
        <w:t>Типы инвестиционных портфелей:</w:t>
      </w:r>
      <w:r>
        <w:rPr>
          <w:rFonts w:ascii="Times New Roman" w:hAnsi="Times New Roman"/>
          <w:sz w:val="28"/>
          <w:szCs w:val="28"/>
        </w:rPr>
        <w:t xml:space="preserve"> портфель роста и портфель дохода</w:t>
      </w:r>
      <w:r w:rsidRPr="002253E4">
        <w:rPr>
          <w:rFonts w:ascii="Times New Roman" w:hAnsi="Times New Roman" w:cs="Times New Roman"/>
          <w:sz w:val="28"/>
          <w:szCs w:val="28"/>
        </w:rPr>
        <w:t>. Особенности</w:t>
      </w:r>
      <w:r>
        <w:rPr>
          <w:rFonts w:ascii="Times New Roman" w:hAnsi="Times New Roman" w:cs="Times New Roman"/>
          <w:sz w:val="28"/>
          <w:szCs w:val="28"/>
        </w:rPr>
        <w:t xml:space="preserve"> формирования</w:t>
      </w:r>
      <w:r w:rsidRPr="002253E4">
        <w:rPr>
          <w:rFonts w:ascii="Times New Roman" w:hAnsi="Times New Roman" w:cs="Times New Roman"/>
          <w:sz w:val="28"/>
          <w:szCs w:val="28"/>
        </w:rPr>
        <w:t xml:space="preserve"> портфеля финансовых инвестиций. Диверсификация и оптимизация инвестиционного портфеля. </w:t>
      </w:r>
    </w:p>
    <w:p w14:paraId="3D9CEB32" w14:textId="77777777" w:rsidR="00C4105E" w:rsidRPr="00310FF5" w:rsidRDefault="00C4105E" w:rsidP="00C4105E">
      <w:pPr>
        <w:pStyle w:val="Style19"/>
        <w:widowControl/>
        <w:spacing w:line="360" w:lineRule="auto"/>
        <w:ind w:firstLine="709"/>
        <w:jc w:val="both"/>
        <w:rPr>
          <w:rFonts w:eastAsia="Calibri"/>
          <w:sz w:val="28"/>
          <w:szCs w:val="28"/>
          <w:lang w:eastAsia="en-US"/>
        </w:rPr>
      </w:pPr>
      <w:r>
        <w:rPr>
          <w:sz w:val="28"/>
          <w:szCs w:val="28"/>
        </w:rPr>
        <w:t xml:space="preserve">Процесс формирования и управления портфелем. </w:t>
      </w:r>
      <w:r w:rsidRPr="00310FF5">
        <w:rPr>
          <w:rFonts w:eastAsia="Calibri"/>
          <w:sz w:val="28"/>
          <w:szCs w:val="28"/>
          <w:lang w:eastAsia="en-US"/>
        </w:rPr>
        <w:t xml:space="preserve">Концепции формирования портфеля ценных бумаг. Модель Г. </w:t>
      </w:r>
      <w:proofErr w:type="spellStart"/>
      <w:r w:rsidRPr="00310FF5">
        <w:rPr>
          <w:rFonts w:eastAsia="Calibri"/>
          <w:sz w:val="28"/>
          <w:szCs w:val="28"/>
          <w:lang w:eastAsia="en-US"/>
        </w:rPr>
        <w:t>Марковица</w:t>
      </w:r>
      <w:proofErr w:type="spellEnd"/>
      <w:r w:rsidRPr="00310FF5">
        <w:rPr>
          <w:rFonts w:eastAsia="Calibri"/>
          <w:sz w:val="28"/>
          <w:szCs w:val="28"/>
          <w:lang w:eastAsia="en-US"/>
        </w:rPr>
        <w:t xml:space="preserve">. Понятия эффективного и оптимального портфелей.  Выбор оптимального портфеля. </w:t>
      </w:r>
      <w:r w:rsidRPr="00310FF5">
        <w:rPr>
          <w:rFonts w:eastAsia="Calibri"/>
          <w:sz w:val="28"/>
          <w:szCs w:val="28"/>
          <w:lang w:eastAsia="en-US"/>
        </w:rPr>
        <w:lastRenderedPageBreak/>
        <w:t>Определение риска портфеля. Влияние на риск портфеля коэффициентов корреляции входящих в портфель акций.</w:t>
      </w:r>
    </w:p>
    <w:p w14:paraId="47F7A2C6" w14:textId="77777777" w:rsidR="00C4105E" w:rsidRDefault="00C4105E" w:rsidP="00C4105E">
      <w:pPr>
        <w:widowControl w:val="0"/>
        <w:autoSpaceDE w:val="0"/>
        <w:autoSpaceDN w:val="0"/>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 </w:t>
      </w:r>
      <w:r w:rsidRPr="00310FF5">
        <w:rPr>
          <w:rFonts w:ascii="Times New Roman" w:hAnsi="Times New Roman"/>
          <w:sz w:val="28"/>
          <w:szCs w:val="28"/>
        </w:rPr>
        <w:t>Модель ценообразования на капитальные активы (CAPM)  - модель Шарпа.  Построение линии соотношения между требуемой нормой дохода и систематическим риском (SML).</w:t>
      </w:r>
      <w:r>
        <w:rPr>
          <w:rFonts w:ascii="Times New Roman" w:hAnsi="Times New Roman"/>
          <w:sz w:val="28"/>
          <w:szCs w:val="28"/>
        </w:rPr>
        <w:t xml:space="preserve"> Преимущества и недостатки </w:t>
      </w:r>
      <w:r>
        <w:rPr>
          <w:rFonts w:ascii="Times New Roman" w:hAnsi="Times New Roman"/>
          <w:sz w:val="28"/>
          <w:szCs w:val="28"/>
          <w:lang w:val="en-US"/>
        </w:rPr>
        <w:t>CAPM</w:t>
      </w:r>
      <w:r w:rsidRPr="00B843F8">
        <w:rPr>
          <w:rFonts w:ascii="Times New Roman" w:hAnsi="Times New Roman"/>
          <w:sz w:val="28"/>
          <w:szCs w:val="28"/>
        </w:rPr>
        <w:t xml:space="preserve"> </w:t>
      </w:r>
      <w:r>
        <w:rPr>
          <w:rFonts w:ascii="Times New Roman" w:hAnsi="Times New Roman"/>
          <w:sz w:val="28"/>
          <w:szCs w:val="28"/>
        </w:rPr>
        <w:t xml:space="preserve">модели. </w:t>
      </w:r>
    </w:p>
    <w:p w14:paraId="022C55F5" w14:textId="77777777" w:rsidR="00C4105E" w:rsidRDefault="00C4105E" w:rsidP="00C4105E">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Использование коэффициента "</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 при оценке риска акций</w:t>
      </w:r>
      <w:r>
        <w:rPr>
          <w:rFonts w:ascii="Times New Roman" w:hAnsi="Times New Roman"/>
          <w:sz w:val="28"/>
          <w:szCs w:val="28"/>
        </w:rPr>
        <w:t xml:space="preserve">. Нахождение </w:t>
      </w:r>
      <w:r w:rsidRPr="00310FF5">
        <w:rPr>
          <w:rFonts w:ascii="Times New Roman" w:hAnsi="Times New Roman"/>
          <w:sz w:val="28"/>
          <w:szCs w:val="28"/>
        </w:rPr>
        <w:t>"</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w:t>
      </w:r>
      <w:r w:rsidRPr="006A1D98">
        <w:rPr>
          <w:rFonts w:ascii="Times New Roman" w:hAnsi="Times New Roman"/>
          <w:sz w:val="28"/>
          <w:szCs w:val="28"/>
        </w:rPr>
        <w:t xml:space="preserve"> </w:t>
      </w:r>
      <w:r w:rsidRPr="00310FF5">
        <w:rPr>
          <w:rFonts w:ascii="Times New Roman" w:hAnsi="Times New Roman"/>
          <w:sz w:val="28"/>
          <w:szCs w:val="28"/>
        </w:rPr>
        <w:t>коэффициента</w:t>
      </w:r>
      <w:r>
        <w:rPr>
          <w:rFonts w:ascii="Times New Roman" w:hAnsi="Times New Roman"/>
          <w:sz w:val="28"/>
          <w:szCs w:val="28"/>
        </w:rPr>
        <w:t xml:space="preserve"> по портфелю ценных бумаг. Оценка риска и доходности портфеля ценных бумаг. </w:t>
      </w:r>
      <w:r w:rsidRPr="002253E4">
        <w:rPr>
          <w:rFonts w:ascii="Times New Roman" w:hAnsi="Times New Roman" w:cs="Times New Roman"/>
          <w:sz w:val="28"/>
          <w:szCs w:val="28"/>
        </w:rPr>
        <w:t xml:space="preserve">Стандартное отклонение доходности. </w:t>
      </w:r>
      <w:r>
        <w:rPr>
          <w:rFonts w:ascii="Times New Roman" w:hAnsi="Times New Roman" w:cs="Times New Roman"/>
          <w:sz w:val="28"/>
          <w:szCs w:val="28"/>
        </w:rPr>
        <w:t xml:space="preserve">Показатели </w:t>
      </w:r>
      <w:proofErr w:type="spellStart"/>
      <w:r w:rsidRPr="002253E4">
        <w:rPr>
          <w:rFonts w:ascii="Times New Roman" w:hAnsi="Times New Roman" w:cs="Times New Roman"/>
          <w:sz w:val="28"/>
          <w:szCs w:val="28"/>
        </w:rPr>
        <w:t>VaR</w:t>
      </w:r>
      <w:proofErr w:type="spellEnd"/>
      <w:r w:rsidRPr="002253E4">
        <w:rPr>
          <w:rFonts w:ascii="Times New Roman" w:hAnsi="Times New Roman" w:cs="Times New Roman"/>
          <w:sz w:val="28"/>
          <w:szCs w:val="28"/>
        </w:rPr>
        <w:t xml:space="preserve">. RAROC. </w:t>
      </w:r>
    </w:p>
    <w:p w14:paraId="79EA4B2D" w14:textId="77777777" w:rsidR="00C4105E" w:rsidRPr="002253E4" w:rsidRDefault="00C4105E" w:rsidP="00C4105E">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Формирование портфеля облигаций. Процентная ставка, как важный элемент оценки инвестиционной привлекательности облигаций.</w:t>
      </w:r>
    </w:p>
    <w:p w14:paraId="2C52FFE0" w14:textId="77777777" w:rsidR="00C4105E" w:rsidRPr="002253E4" w:rsidRDefault="00C4105E" w:rsidP="00C4105E">
      <w:pPr>
        <w:spacing w:after="0" w:line="360" w:lineRule="auto"/>
        <w:ind w:firstLine="709"/>
        <w:jc w:val="both"/>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Тема </w:t>
      </w:r>
      <w:r>
        <w:rPr>
          <w:rFonts w:ascii="Times New Roman" w:eastAsia="Times New Roman" w:hAnsi="Times New Roman" w:cs="Times New Roman"/>
          <w:b/>
          <w:sz w:val="28"/>
          <w:szCs w:val="28"/>
        </w:rPr>
        <w:t>6</w:t>
      </w:r>
      <w:r w:rsidRPr="002253E4">
        <w:rPr>
          <w:rFonts w:ascii="Times New Roman" w:eastAsia="Times New Roman" w:hAnsi="Times New Roman" w:cs="Times New Roman"/>
          <w:b/>
          <w:sz w:val="28"/>
          <w:szCs w:val="28"/>
        </w:rPr>
        <w:t xml:space="preserve">. Фундаментальный </w:t>
      </w:r>
      <w:r>
        <w:rPr>
          <w:rFonts w:ascii="Times New Roman" w:eastAsia="Times New Roman" w:hAnsi="Times New Roman" w:cs="Times New Roman"/>
          <w:b/>
          <w:sz w:val="28"/>
          <w:szCs w:val="28"/>
        </w:rPr>
        <w:t xml:space="preserve"> </w:t>
      </w:r>
      <w:r w:rsidRPr="002253E4">
        <w:rPr>
          <w:rFonts w:ascii="Times New Roman" w:eastAsia="Times New Roman" w:hAnsi="Times New Roman" w:cs="Times New Roman"/>
          <w:b/>
          <w:sz w:val="28"/>
          <w:szCs w:val="28"/>
        </w:rPr>
        <w:t xml:space="preserve">и технический анализ </w:t>
      </w:r>
      <w:r w:rsidRPr="00C66C59">
        <w:rPr>
          <w:rFonts w:ascii="Times New Roman" w:eastAsia="Times New Roman" w:hAnsi="Times New Roman" w:cs="Times New Roman"/>
          <w:b/>
          <w:sz w:val="28"/>
          <w:szCs w:val="28"/>
        </w:rPr>
        <w:t>ценных бумаг</w:t>
      </w:r>
    </w:p>
    <w:p w14:paraId="072F0EF8" w14:textId="77777777" w:rsidR="00C4105E" w:rsidRDefault="00C4105E" w:rsidP="00C4105E">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310FF5">
        <w:rPr>
          <w:rFonts w:ascii="Times New Roman" w:hAnsi="Times New Roman"/>
          <w:sz w:val="28"/>
          <w:szCs w:val="28"/>
        </w:rPr>
        <w:t xml:space="preserve">Фундаментальный анализ ценных бумаг, цели, сфера применения. </w:t>
      </w:r>
      <w:r w:rsidRPr="002253E4">
        <w:rPr>
          <w:rFonts w:ascii="Times New Roman" w:eastAsia="Times New Roman" w:hAnsi="Times New Roman" w:cs="Times New Roman"/>
          <w:sz w:val="28"/>
          <w:szCs w:val="28"/>
        </w:rPr>
        <w:t>Глобальный экономический анализ</w:t>
      </w:r>
      <w:r>
        <w:rPr>
          <w:rFonts w:ascii="Times New Roman" w:eastAsia="Times New Roman" w:hAnsi="Times New Roman" w:cs="Times New Roman"/>
          <w:sz w:val="28"/>
          <w:szCs w:val="28"/>
        </w:rPr>
        <w:t xml:space="preserve"> на международных рынках. Анализ экономики конкретной страны. </w:t>
      </w:r>
      <w:r w:rsidRPr="002253E4">
        <w:rPr>
          <w:rFonts w:ascii="Times New Roman" w:eastAsia="Times New Roman" w:hAnsi="Times New Roman" w:cs="Times New Roman"/>
          <w:sz w:val="28"/>
          <w:szCs w:val="28"/>
        </w:rPr>
        <w:t xml:space="preserve">Бизнес-циклы. </w:t>
      </w:r>
      <w:r>
        <w:rPr>
          <w:rFonts w:ascii="Times New Roman" w:eastAsia="Times New Roman" w:hAnsi="Times New Roman" w:cs="Times New Roman"/>
          <w:sz w:val="28"/>
          <w:szCs w:val="28"/>
        </w:rPr>
        <w:t>Анализ отрасли и компании.</w:t>
      </w:r>
      <w:r w:rsidRPr="000505EB">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 xml:space="preserve">Анализ финансово-хозяйственной деятельности компании в динамике. Основные инвестиционные показатели: </w:t>
      </w:r>
      <w:r w:rsidRPr="002253E4">
        <w:rPr>
          <w:rFonts w:ascii="Times New Roman" w:eastAsia="Times New Roman" w:hAnsi="Times New Roman" w:cs="Times New Roman"/>
          <w:sz w:val="28"/>
          <w:szCs w:val="28"/>
          <w:lang w:val="en-US"/>
        </w:rPr>
        <w:t>EBITDA</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EPS</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P</w:t>
      </w:r>
      <w:r w:rsidRPr="002253E4">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lang w:val="en-US"/>
        </w:rPr>
        <w:t>E</w:t>
      </w:r>
      <w:r w:rsidRPr="002253E4">
        <w:rPr>
          <w:rFonts w:ascii="Times New Roman" w:eastAsia="Times New Roman" w:hAnsi="Times New Roman" w:cs="Times New Roman"/>
          <w:sz w:val="28"/>
          <w:szCs w:val="28"/>
        </w:rPr>
        <w:t xml:space="preserve"> и другие.</w:t>
      </w:r>
    </w:p>
    <w:p w14:paraId="335DE45C" w14:textId="77777777" w:rsidR="00C4105E" w:rsidRPr="00ED4A05" w:rsidRDefault="00C4105E" w:rsidP="00C4105E">
      <w:pPr>
        <w:spacing w:after="0" w:line="360"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ED4A05">
        <w:rPr>
          <w:rFonts w:ascii="Times New Roman" w:eastAsia="Times New Roman" w:hAnsi="Times New Roman" w:cs="Times New Roman"/>
          <w:sz w:val="28"/>
          <w:szCs w:val="28"/>
        </w:rPr>
        <w:t>Дюрация</w:t>
      </w:r>
      <w:proofErr w:type="spellEnd"/>
      <w:r w:rsidRPr="00ED4A05">
        <w:rPr>
          <w:rFonts w:ascii="Times New Roman" w:eastAsia="Times New Roman" w:hAnsi="Times New Roman" w:cs="Times New Roman"/>
          <w:sz w:val="28"/>
          <w:szCs w:val="28"/>
        </w:rPr>
        <w:t xml:space="preserve">. Рейтинговая оценка облигаций. </w:t>
      </w:r>
    </w:p>
    <w:p w14:paraId="340E73F7" w14:textId="502674B8" w:rsidR="00C4105E" w:rsidRDefault="00C4105E" w:rsidP="00C4105E">
      <w:pPr>
        <w:spacing w:after="0" w:line="360"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t>Оценка акций. Определение рыночной стоимости обыкновенных и привилегированных акций. Модель Гордона. Модель САРМ.</w:t>
      </w:r>
    </w:p>
    <w:p w14:paraId="6E589F4B" w14:textId="2651BE6E" w:rsidR="009A1562" w:rsidRPr="004E2BC5" w:rsidRDefault="009A1562" w:rsidP="00C4105E">
      <w:pPr>
        <w:spacing w:after="0" w:line="360" w:lineRule="auto"/>
        <w:ind w:firstLine="709"/>
        <w:jc w:val="both"/>
        <w:rPr>
          <w:rFonts w:ascii="Times New Roman" w:eastAsia="Times New Roman" w:hAnsi="Times New Roman" w:cs="Times New Roman"/>
          <w:sz w:val="28"/>
          <w:szCs w:val="28"/>
        </w:rPr>
      </w:pPr>
      <w:r w:rsidRPr="004E2BC5">
        <w:rPr>
          <w:rFonts w:ascii="Times New Roman" w:eastAsia="Times New Roman" w:hAnsi="Times New Roman" w:cs="Times New Roman"/>
          <w:sz w:val="28"/>
          <w:szCs w:val="28"/>
        </w:rPr>
        <w:t xml:space="preserve">ESG- финансовые инструменты: ESG-облигации, выпуски устойчивого развития – зеленые и социальные облигации, ESG- </w:t>
      </w:r>
      <w:proofErr w:type="spellStart"/>
      <w:r w:rsidRPr="004E2BC5">
        <w:rPr>
          <w:rFonts w:ascii="Times New Roman" w:eastAsia="Times New Roman" w:hAnsi="Times New Roman" w:cs="Times New Roman"/>
          <w:sz w:val="28"/>
          <w:szCs w:val="28"/>
        </w:rPr>
        <w:t>ПИФы</w:t>
      </w:r>
      <w:proofErr w:type="spellEnd"/>
      <w:r w:rsidRPr="004E2BC5">
        <w:rPr>
          <w:rFonts w:ascii="Times New Roman" w:eastAsia="Times New Roman" w:hAnsi="Times New Roman" w:cs="Times New Roman"/>
          <w:sz w:val="28"/>
          <w:szCs w:val="28"/>
        </w:rPr>
        <w:t xml:space="preserve"> и ETF.</w:t>
      </w:r>
    </w:p>
    <w:p w14:paraId="29839CB4" w14:textId="77777777" w:rsidR="00C4105E" w:rsidRPr="002253E4" w:rsidRDefault="00C4105E" w:rsidP="00C4105E">
      <w:pPr>
        <w:spacing w:after="0" w:line="360" w:lineRule="auto"/>
        <w:ind w:firstLine="709"/>
        <w:jc w:val="both"/>
        <w:rPr>
          <w:rFonts w:ascii="Times New Roman" w:eastAsia="Times New Roman" w:hAnsi="Times New Roman" w:cs="Times New Roman"/>
          <w:sz w:val="28"/>
          <w:szCs w:val="28"/>
        </w:rPr>
      </w:pPr>
      <w:r w:rsidRPr="00310FF5">
        <w:rPr>
          <w:rFonts w:ascii="Times New Roman" w:hAnsi="Times New Roman"/>
          <w:sz w:val="28"/>
          <w:szCs w:val="28"/>
        </w:rPr>
        <w:t>Основные постулаты технического анализа. Цели использования технического анализа, графический метод.</w:t>
      </w:r>
      <w:r>
        <w:rPr>
          <w:rFonts w:ascii="Times New Roman" w:hAnsi="Times New Roman"/>
          <w:sz w:val="28"/>
          <w:szCs w:val="28"/>
        </w:rPr>
        <w:t xml:space="preserve"> </w:t>
      </w:r>
      <w:r w:rsidRPr="002253E4">
        <w:rPr>
          <w:rFonts w:ascii="Times New Roman" w:eastAsia="Times New Roman" w:hAnsi="Times New Roman" w:cs="Times New Roman"/>
          <w:sz w:val="28"/>
          <w:szCs w:val="28"/>
        </w:rPr>
        <w:t xml:space="preserve">Линейные графики. Гистограммы. Графики японских свечей. Трендовые модели. Бычий, медвежий и боковой </w:t>
      </w:r>
      <w:r w:rsidRPr="002253E4">
        <w:rPr>
          <w:rFonts w:ascii="Times New Roman" w:eastAsia="Times New Roman" w:hAnsi="Times New Roman" w:cs="Times New Roman"/>
          <w:sz w:val="28"/>
          <w:szCs w:val="28"/>
        </w:rPr>
        <w:lastRenderedPageBreak/>
        <w:t xml:space="preserve">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ascii="Times New Roman" w:eastAsia="Times New Roman" w:hAnsi="Times New Roman" w:cs="Times New Roman"/>
          <w:sz w:val="28"/>
          <w:szCs w:val="28"/>
        </w:rPr>
        <w:t>Эллиотта</w:t>
      </w:r>
      <w:proofErr w:type="spellEnd"/>
      <w:r w:rsidRPr="002253E4">
        <w:rPr>
          <w:rFonts w:ascii="Times New Roman" w:eastAsia="Times New Roman" w:hAnsi="Times New Roman" w:cs="Times New Roman"/>
          <w:sz w:val="28"/>
          <w:szCs w:val="28"/>
        </w:rPr>
        <w:t>.</w:t>
      </w:r>
    </w:p>
    <w:p w14:paraId="0DFF0752" w14:textId="77777777" w:rsidR="00074E3F" w:rsidRDefault="00074E3F" w:rsidP="00074E3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Тема 7. Современные стратегии управления портфелем финансовых инструментов</w:t>
      </w:r>
    </w:p>
    <w:p w14:paraId="0BC882A6" w14:textId="77777777" w:rsidR="00074E3F" w:rsidRDefault="00074E3F" w:rsidP="00074E3F">
      <w:pPr>
        <w:spacing w:after="0" w:line="360" w:lineRule="auto"/>
        <w:ind w:firstLine="709"/>
        <w:jc w:val="both"/>
        <w:rPr>
          <w:rFonts w:ascii="Times New Roman" w:hAnsi="Times New Roman"/>
          <w:sz w:val="28"/>
          <w:szCs w:val="28"/>
        </w:rPr>
      </w:pPr>
      <w:r w:rsidRPr="00310FF5">
        <w:rPr>
          <w:rFonts w:ascii="Times New Roman" w:hAnsi="Times New Roman"/>
          <w:sz w:val="28"/>
          <w:szCs w:val="28"/>
        </w:rPr>
        <w:t>Активная и пассивная стратегии управления портфелем ценных бума</w:t>
      </w:r>
      <w:r>
        <w:rPr>
          <w:rFonts w:ascii="Times New Roman" w:hAnsi="Times New Roman"/>
          <w:sz w:val="28"/>
          <w:szCs w:val="28"/>
        </w:rPr>
        <w:t>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2648D414" w14:textId="77777777" w:rsidR="00074E3F"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w:t>
      </w:r>
      <w:proofErr w:type="spellStart"/>
      <w:r w:rsidRPr="002253E4">
        <w:rPr>
          <w:rFonts w:ascii="Times New Roman" w:hAnsi="Times New Roman" w:cs="Times New Roman"/>
          <w:sz w:val="28"/>
          <w:szCs w:val="28"/>
        </w:rPr>
        <w:t>дюрацию</w:t>
      </w:r>
      <w:proofErr w:type="spellEnd"/>
      <w:r w:rsidRPr="002253E4">
        <w:rPr>
          <w:rFonts w:ascii="Times New Roman" w:hAnsi="Times New Roman" w:cs="Times New Roman"/>
          <w:sz w:val="28"/>
          <w:szCs w:val="28"/>
        </w:rPr>
        <w:t xml:space="preserve"> облигации, и их отражение в формировании портфеля. Стратегии активного управления портфелем облигаций</w:t>
      </w:r>
      <w:r>
        <w:rPr>
          <w:rFonts w:ascii="Times New Roman" w:hAnsi="Times New Roman" w:cs="Times New Roman"/>
          <w:sz w:val="28"/>
          <w:szCs w:val="28"/>
        </w:rPr>
        <w:t>.</w:t>
      </w:r>
    </w:p>
    <w:p w14:paraId="52FCB877" w14:textId="4A30E70C" w:rsidR="00074E3F" w:rsidRPr="002253E4"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Формирование диверсифицированного портфеля акций. Методы учета риска портфеля. Коэффициенты Шарпа, </w:t>
      </w:r>
      <w:proofErr w:type="spellStart"/>
      <w:r w:rsidRPr="002253E4">
        <w:rPr>
          <w:rFonts w:ascii="Times New Roman" w:hAnsi="Times New Roman" w:cs="Times New Roman"/>
          <w:sz w:val="28"/>
          <w:szCs w:val="28"/>
        </w:rPr>
        <w:t>Трейнора</w:t>
      </w:r>
      <w:proofErr w:type="spellEnd"/>
      <w:r w:rsidRPr="002253E4">
        <w:rPr>
          <w:rFonts w:ascii="Times New Roman" w:hAnsi="Times New Roman" w:cs="Times New Roman"/>
          <w:sz w:val="28"/>
          <w:szCs w:val="28"/>
        </w:rPr>
        <w:t xml:space="preserve"> и </w:t>
      </w:r>
      <w:proofErr w:type="spellStart"/>
      <w:r w:rsidRPr="002253E4">
        <w:rPr>
          <w:rFonts w:ascii="Times New Roman" w:hAnsi="Times New Roman" w:cs="Times New Roman"/>
          <w:sz w:val="28"/>
          <w:szCs w:val="28"/>
        </w:rPr>
        <w:t>Йенсена</w:t>
      </w:r>
      <w:proofErr w:type="spellEnd"/>
      <w:r w:rsidRPr="002253E4">
        <w:rPr>
          <w:rFonts w:ascii="Times New Roman" w:hAnsi="Times New Roman" w:cs="Times New Roman"/>
          <w:sz w:val="28"/>
          <w:szCs w:val="28"/>
        </w:rPr>
        <w:t>. Корректировка риска с учетом изменения состава портфеля. Выбор времени для операций на рынке (</w:t>
      </w:r>
      <w:proofErr w:type="spellStart"/>
      <w:r w:rsidRPr="002253E4">
        <w:rPr>
          <w:rFonts w:ascii="Times New Roman" w:hAnsi="Times New Roman" w:cs="Times New Roman"/>
          <w:sz w:val="28"/>
          <w:szCs w:val="28"/>
        </w:rPr>
        <w:t>Маркет-тайминг</w:t>
      </w:r>
      <w:proofErr w:type="spellEnd"/>
      <w:r w:rsidRPr="002253E4">
        <w:rPr>
          <w:rFonts w:ascii="Times New Roman" w:hAnsi="Times New Roman" w:cs="Times New Roman"/>
          <w:sz w:val="28"/>
          <w:szCs w:val="28"/>
        </w:rPr>
        <w:t xml:space="preserve">). Решения о распределении активов. Решения о выборе сектора экономики и ценных бумаг. Модель </w:t>
      </w:r>
      <w:proofErr w:type="spellStart"/>
      <w:r w:rsidRPr="002253E4">
        <w:rPr>
          <w:rFonts w:ascii="Times New Roman" w:hAnsi="Times New Roman" w:cs="Times New Roman"/>
          <w:sz w:val="28"/>
          <w:szCs w:val="28"/>
        </w:rPr>
        <w:t>Трейн</w:t>
      </w:r>
      <w:r w:rsidR="000E3EB0">
        <w:rPr>
          <w:rFonts w:ascii="Times New Roman" w:hAnsi="Times New Roman" w:cs="Times New Roman"/>
          <w:sz w:val="28"/>
          <w:szCs w:val="28"/>
        </w:rPr>
        <w:t>о</w:t>
      </w:r>
      <w:r w:rsidRPr="002253E4">
        <w:rPr>
          <w:rFonts w:ascii="Times New Roman" w:hAnsi="Times New Roman" w:cs="Times New Roman"/>
          <w:sz w:val="28"/>
          <w:szCs w:val="28"/>
        </w:rPr>
        <w:t>ра-Блэка</w:t>
      </w:r>
      <w:proofErr w:type="spellEnd"/>
      <w:r w:rsidRPr="002253E4">
        <w:rPr>
          <w:rFonts w:ascii="Times New Roman" w:hAnsi="Times New Roman" w:cs="Times New Roman"/>
          <w:sz w:val="28"/>
          <w:szCs w:val="28"/>
        </w:rPr>
        <w:t>. Спекулятивные стратегии операций с акциями. Торговые стратегии, основанные на инструментах технического анализа.</w:t>
      </w:r>
    </w:p>
    <w:p w14:paraId="443D85B9" w14:textId="1C17393C" w:rsidR="00074E3F"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8" w:name="_Toc119657684"/>
      <w:r w:rsidRPr="002253E4">
        <w:rPr>
          <w:rFonts w:ascii="Times New Roman" w:hAnsi="Times New Roman"/>
          <w:sz w:val="28"/>
          <w:szCs w:val="28"/>
        </w:rPr>
        <w:t>5.2.</w:t>
      </w:r>
      <w:r>
        <w:rPr>
          <w:rFonts w:ascii="Times New Roman" w:hAnsi="Times New Roman"/>
          <w:sz w:val="28"/>
          <w:szCs w:val="28"/>
        </w:rPr>
        <w:t xml:space="preserve"> </w:t>
      </w:r>
      <w:r w:rsidRPr="002253E4">
        <w:rPr>
          <w:rFonts w:ascii="Times New Roman" w:hAnsi="Times New Roman"/>
          <w:sz w:val="28"/>
          <w:szCs w:val="28"/>
        </w:rPr>
        <w:t>Учебно-тематический план</w:t>
      </w:r>
      <w:bookmarkEnd w:id="8"/>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1953"/>
        <w:gridCol w:w="880"/>
        <w:gridCol w:w="697"/>
        <w:gridCol w:w="747"/>
        <w:gridCol w:w="1503"/>
        <w:gridCol w:w="1276"/>
        <w:gridCol w:w="2583"/>
      </w:tblGrid>
      <w:tr w:rsidR="003550E7" w:rsidRPr="002253E4" w14:paraId="6131FDB0" w14:textId="77777777" w:rsidTr="001A60C8">
        <w:tc>
          <w:tcPr>
            <w:tcW w:w="452" w:type="dxa"/>
            <w:vMerge w:val="restart"/>
            <w:shd w:val="clear" w:color="auto" w:fill="auto"/>
            <w:vAlign w:val="center"/>
          </w:tcPr>
          <w:p w14:paraId="650395F8" w14:textId="77777777" w:rsidR="003550E7" w:rsidRPr="002253E4" w:rsidRDefault="003550E7" w:rsidP="001A60C8">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 п/п</w:t>
            </w:r>
          </w:p>
        </w:tc>
        <w:tc>
          <w:tcPr>
            <w:tcW w:w="1953" w:type="dxa"/>
            <w:vMerge w:val="restart"/>
            <w:shd w:val="clear" w:color="auto" w:fill="auto"/>
            <w:vAlign w:val="center"/>
          </w:tcPr>
          <w:p w14:paraId="559D33C5" w14:textId="77777777" w:rsidR="003550E7" w:rsidRPr="002253E4" w:rsidRDefault="003550E7" w:rsidP="001A60C8">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Наименование темы (разделов) дисциплины</w:t>
            </w:r>
          </w:p>
        </w:tc>
        <w:tc>
          <w:tcPr>
            <w:tcW w:w="5103" w:type="dxa"/>
            <w:gridSpan w:val="5"/>
            <w:shd w:val="clear" w:color="auto" w:fill="auto"/>
            <w:vAlign w:val="center"/>
          </w:tcPr>
          <w:p w14:paraId="0AD7E85B" w14:textId="77777777" w:rsidR="003550E7" w:rsidRPr="002253E4" w:rsidRDefault="003550E7" w:rsidP="001A60C8">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Трудоемкость в часах</w:t>
            </w:r>
          </w:p>
        </w:tc>
        <w:tc>
          <w:tcPr>
            <w:tcW w:w="2583" w:type="dxa"/>
            <w:vMerge w:val="restart"/>
            <w:shd w:val="clear" w:color="auto" w:fill="auto"/>
            <w:vAlign w:val="center"/>
          </w:tcPr>
          <w:p w14:paraId="17F9B218" w14:textId="77777777" w:rsidR="003550E7" w:rsidRPr="002253E4" w:rsidRDefault="003550E7" w:rsidP="001A60C8">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Формы текущего контроля успеваемости</w:t>
            </w:r>
          </w:p>
        </w:tc>
      </w:tr>
      <w:tr w:rsidR="003550E7" w:rsidRPr="002253E4" w14:paraId="5FDC8DA7" w14:textId="77777777" w:rsidTr="001A60C8">
        <w:tc>
          <w:tcPr>
            <w:tcW w:w="452" w:type="dxa"/>
            <w:vMerge/>
            <w:shd w:val="clear" w:color="auto" w:fill="auto"/>
          </w:tcPr>
          <w:p w14:paraId="55DE20E7" w14:textId="77777777" w:rsidR="003550E7" w:rsidRPr="002253E4" w:rsidRDefault="003550E7" w:rsidP="001A60C8">
            <w:pPr>
              <w:spacing w:after="0" w:line="240" w:lineRule="auto"/>
              <w:rPr>
                <w:rFonts w:ascii="Times New Roman" w:hAnsi="Times New Roman" w:cs="Times New Roman"/>
                <w:b/>
                <w:sz w:val="24"/>
                <w:szCs w:val="24"/>
              </w:rPr>
            </w:pPr>
          </w:p>
        </w:tc>
        <w:tc>
          <w:tcPr>
            <w:tcW w:w="1953" w:type="dxa"/>
            <w:vMerge/>
            <w:shd w:val="clear" w:color="auto" w:fill="auto"/>
          </w:tcPr>
          <w:p w14:paraId="45A12133" w14:textId="77777777" w:rsidR="003550E7" w:rsidRPr="002253E4" w:rsidRDefault="003550E7" w:rsidP="001A60C8">
            <w:pPr>
              <w:spacing w:after="0" w:line="240" w:lineRule="auto"/>
              <w:rPr>
                <w:rFonts w:ascii="Times New Roman" w:hAnsi="Times New Roman" w:cs="Times New Roman"/>
                <w:b/>
                <w:sz w:val="24"/>
                <w:szCs w:val="24"/>
              </w:rPr>
            </w:pPr>
          </w:p>
        </w:tc>
        <w:tc>
          <w:tcPr>
            <w:tcW w:w="880" w:type="dxa"/>
            <w:vMerge w:val="restart"/>
            <w:shd w:val="clear" w:color="auto" w:fill="auto"/>
          </w:tcPr>
          <w:p w14:paraId="51836EDA" w14:textId="77777777" w:rsidR="003550E7" w:rsidRPr="002253E4" w:rsidRDefault="003550E7" w:rsidP="001A60C8">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Всего</w:t>
            </w:r>
          </w:p>
        </w:tc>
        <w:tc>
          <w:tcPr>
            <w:tcW w:w="2947" w:type="dxa"/>
            <w:gridSpan w:val="3"/>
            <w:shd w:val="clear" w:color="auto" w:fill="auto"/>
            <w:vAlign w:val="center"/>
          </w:tcPr>
          <w:p w14:paraId="3A408C6B" w14:textId="77777777" w:rsidR="003550E7" w:rsidRDefault="003550E7" w:rsidP="001A60C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Контактная работа-</w:t>
            </w:r>
          </w:p>
          <w:p w14:paraId="5957BBF0" w14:textId="77777777" w:rsidR="003550E7" w:rsidRPr="002253E4" w:rsidRDefault="003550E7" w:rsidP="001A60C8">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Аудиторные занятия</w:t>
            </w:r>
          </w:p>
        </w:tc>
        <w:tc>
          <w:tcPr>
            <w:tcW w:w="1276" w:type="dxa"/>
            <w:vMerge w:val="restart"/>
            <w:shd w:val="clear" w:color="auto" w:fill="auto"/>
          </w:tcPr>
          <w:p w14:paraId="15D1C294" w14:textId="77777777" w:rsidR="003550E7" w:rsidRPr="002253E4" w:rsidRDefault="003550E7" w:rsidP="001A60C8">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Самостоятельная работа</w:t>
            </w:r>
          </w:p>
        </w:tc>
        <w:tc>
          <w:tcPr>
            <w:tcW w:w="2583" w:type="dxa"/>
            <w:vMerge/>
            <w:shd w:val="clear" w:color="auto" w:fill="auto"/>
          </w:tcPr>
          <w:p w14:paraId="2B2259D2" w14:textId="77777777" w:rsidR="003550E7" w:rsidRPr="002253E4" w:rsidRDefault="003550E7" w:rsidP="001A60C8">
            <w:pPr>
              <w:spacing w:after="0" w:line="240" w:lineRule="auto"/>
              <w:rPr>
                <w:rFonts w:ascii="Times New Roman" w:hAnsi="Times New Roman" w:cs="Times New Roman"/>
                <w:b/>
                <w:sz w:val="24"/>
                <w:szCs w:val="24"/>
              </w:rPr>
            </w:pPr>
          </w:p>
        </w:tc>
      </w:tr>
      <w:tr w:rsidR="003550E7" w:rsidRPr="002253E4" w14:paraId="34DE0458" w14:textId="77777777" w:rsidTr="001A60C8">
        <w:tc>
          <w:tcPr>
            <w:tcW w:w="452" w:type="dxa"/>
            <w:vMerge/>
            <w:shd w:val="clear" w:color="auto" w:fill="auto"/>
          </w:tcPr>
          <w:p w14:paraId="2B331AA2" w14:textId="77777777" w:rsidR="003550E7" w:rsidRPr="002253E4" w:rsidRDefault="003550E7" w:rsidP="001A60C8">
            <w:pPr>
              <w:spacing w:after="0" w:line="240" w:lineRule="auto"/>
              <w:rPr>
                <w:rFonts w:ascii="Times New Roman" w:hAnsi="Times New Roman" w:cs="Times New Roman"/>
                <w:b/>
                <w:sz w:val="24"/>
                <w:szCs w:val="24"/>
              </w:rPr>
            </w:pPr>
          </w:p>
        </w:tc>
        <w:tc>
          <w:tcPr>
            <w:tcW w:w="1953" w:type="dxa"/>
            <w:vMerge/>
            <w:shd w:val="clear" w:color="auto" w:fill="auto"/>
          </w:tcPr>
          <w:p w14:paraId="62917FF5" w14:textId="77777777" w:rsidR="003550E7" w:rsidRPr="002253E4" w:rsidRDefault="003550E7" w:rsidP="001A60C8">
            <w:pPr>
              <w:spacing w:after="0" w:line="240" w:lineRule="auto"/>
              <w:rPr>
                <w:rFonts w:ascii="Times New Roman" w:hAnsi="Times New Roman" w:cs="Times New Roman"/>
                <w:b/>
                <w:sz w:val="24"/>
                <w:szCs w:val="24"/>
              </w:rPr>
            </w:pPr>
          </w:p>
        </w:tc>
        <w:tc>
          <w:tcPr>
            <w:tcW w:w="880" w:type="dxa"/>
            <w:vMerge/>
            <w:shd w:val="clear" w:color="auto" w:fill="auto"/>
          </w:tcPr>
          <w:p w14:paraId="02E6C24F" w14:textId="77777777" w:rsidR="003550E7" w:rsidRPr="002253E4" w:rsidRDefault="003550E7" w:rsidP="001A60C8">
            <w:pPr>
              <w:spacing w:after="0" w:line="240" w:lineRule="auto"/>
              <w:rPr>
                <w:rFonts w:ascii="Times New Roman" w:hAnsi="Times New Roman" w:cs="Times New Roman"/>
                <w:b/>
                <w:sz w:val="24"/>
                <w:szCs w:val="24"/>
              </w:rPr>
            </w:pPr>
          </w:p>
        </w:tc>
        <w:tc>
          <w:tcPr>
            <w:tcW w:w="697" w:type="dxa"/>
            <w:shd w:val="clear" w:color="auto" w:fill="auto"/>
          </w:tcPr>
          <w:p w14:paraId="69B8FE2E" w14:textId="77777777" w:rsidR="003550E7" w:rsidRPr="002253E4" w:rsidRDefault="003550E7" w:rsidP="001A60C8">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 xml:space="preserve">Общая, в </w:t>
            </w:r>
            <w:proofErr w:type="spellStart"/>
            <w:r w:rsidRPr="002253E4">
              <w:rPr>
                <w:rFonts w:ascii="Times New Roman" w:hAnsi="Times New Roman" w:cs="Times New Roman"/>
                <w:sz w:val="24"/>
                <w:szCs w:val="24"/>
              </w:rPr>
              <w:t>т.ч</w:t>
            </w:r>
            <w:proofErr w:type="spellEnd"/>
            <w:r w:rsidRPr="002253E4">
              <w:rPr>
                <w:rFonts w:ascii="Times New Roman" w:hAnsi="Times New Roman" w:cs="Times New Roman"/>
                <w:sz w:val="24"/>
                <w:szCs w:val="24"/>
              </w:rPr>
              <w:t>.:</w:t>
            </w:r>
          </w:p>
        </w:tc>
        <w:tc>
          <w:tcPr>
            <w:tcW w:w="747" w:type="dxa"/>
            <w:shd w:val="clear" w:color="auto" w:fill="auto"/>
          </w:tcPr>
          <w:p w14:paraId="78FC0E5D" w14:textId="77777777" w:rsidR="003550E7" w:rsidRPr="002253E4" w:rsidRDefault="003550E7" w:rsidP="001A60C8">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Лекции</w:t>
            </w:r>
          </w:p>
        </w:tc>
        <w:tc>
          <w:tcPr>
            <w:tcW w:w="1503" w:type="dxa"/>
            <w:shd w:val="clear" w:color="auto" w:fill="auto"/>
          </w:tcPr>
          <w:p w14:paraId="78C00CF4" w14:textId="77777777" w:rsidR="003550E7" w:rsidRPr="002253E4" w:rsidRDefault="003550E7" w:rsidP="001A60C8">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Семинары, практические занятия</w:t>
            </w:r>
          </w:p>
        </w:tc>
        <w:tc>
          <w:tcPr>
            <w:tcW w:w="1276" w:type="dxa"/>
            <w:vMerge/>
            <w:shd w:val="clear" w:color="auto" w:fill="auto"/>
          </w:tcPr>
          <w:p w14:paraId="7ABDE08D" w14:textId="77777777" w:rsidR="003550E7" w:rsidRPr="002253E4" w:rsidRDefault="003550E7" w:rsidP="001A60C8">
            <w:pPr>
              <w:spacing w:after="0" w:line="240" w:lineRule="auto"/>
              <w:rPr>
                <w:rFonts w:ascii="Times New Roman" w:hAnsi="Times New Roman" w:cs="Times New Roman"/>
                <w:b/>
                <w:sz w:val="24"/>
                <w:szCs w:val="24"/>
              </w:rPr>
            </w:pPr>
          </w:p>
        </w:tc>
        <w:tc>
          <w:tcPr>
            <w:tcW w:w="2583" w:type="dxa"/>
            <w:vMerge/>
            <w:shd w:val="clear" w:color="auto" w:fill="auto"/>
          </w:tcPr>
          <w:p w14:paraId="615C816C" w14:textId="77777777" w:rsidR="003550E7" w:rsidRPr="002253E4" w:rsidRDefault="003550E7" w:rsidP="001A60C8">
            <w:pPr>
              <w:spacing w:after="0" w:line="240" w:lineRule="auto"/>
              <w:rPr>
                <w:rFonts w:ascii="Times New Roman" w:hAnsi="Times New Roman" w:cs="Times New Roman"/>
                <w:b/>
                <w:sz w:val="24"/>
                <w:szCs w:val="24"/>
              </w:rPr>
            </w:pPr>
          </w:p>
        </w:tc>
      </w:tr>
      <w:tr w:rsidR="003550E7" w:rsidRPr="002253E4" w14:paraId="02C16B05" w14:textId="77777777" w:rsidTr="001A60C8">
        <w:tc>
          <w:tcPr>
            <w:tcW w:w="452" w:type="dxa"/>
            <w:shd w:val="clear" w:color="auto" w:fill="auto"/>
          </w:tcPr>
          <w:p w14:paraId="44598454" w14:textId="77777777" w:rsidR="003550E7" w:rsidRPr="002253E4" w:rsidRDefault="003550E7" w:rsidP="003550E7">
            <w:pPr>
              <w:spacing w:after="0" w:line="240" w:lineRule="auto"/>
              <w:rPr>
                <w:rFonts w:ascii="Times New Roman" w:hAnsi="Times New Roman" w:cs="Times New Roman"/>
                <w:b/>
                <w:sz w:val="24"/>
                <w:szCs w:val="24"/>
              </w:rPr>
            </w:pPr>
            <w:r w:rsidRPr="002253E4">
              <w:rPr>
                <w:rFonts w:ascii="Times New Roman" w:eastAsia="Calibri" w:hAnsi="Times New Roman" w:cs="Times New Roman"/>
                <w:sz w:val="24"/>
                <w:szCs w:val="24"/>
              </w:rPr>
              <w:t>1.</w:t>
            </w:r>
          </w:p>
        </w:tc>
        <w:tc>
          <w:tcPr>
            <w:tcW w:w="1953" w:type="dxa"/>
            <w:shd w:val="clear" w:color="auto" w:fill="auto"/>
          </w:tcPr>
          <w:p w14:paraId="745923E3" w14:textId="74678113" w:rsidR="003550E7" w:rsidRPr="002253E4" w:rsidRDefault="00CB77B4" w:rsidP="003550E7">
            <w:pPr>
              <w:spacing w:after="0" w:line="240" w:lineRule="auto"/>
              <w:rPr>
                <w:rFonts w:ascii="Times New Roman" w:hAnsi="Times New Roman" w:cs="Times New Roman"/>
                <w:sz w:val="24"/>
                <w:szCs w:val="24"/>
              </w:rPr>
            </w:pPr>
            <w:r w:rsidRPr="00CB77B4">
              <w:rPr>
                <w:rFonts w:ascii="Times New Roman" w:hAnsi="Times New Roman" w:cs="Times New Roman"/>
                <w:sz w:val="24"/>
                <w:szCs w:val="24"/>
              </w:rPr>
              <w:t xml:space="preserve">Инвестиции и особенности </w:t>
            </w:r>
            <w:r w:rsidRPr="00CB77B4">
              <w:rPr>
                <w:rFonts w:ascii="Times New Roman" w:hAnsi="Times New Roman" w:cs="Times New Roman"/>
                <w:sz w:val="24"/>
                <w:szCs w:val="24"/>
              </w:rPr>
              <w:lastRenderedPageBreak/>
              <w:t>ответственного инвестирования.</w:t>
            </w:r>
            <w:r w:rsidRPr="009A1562">
              <w:rPr>
                <w:rFonts w:ascii="Times New Roman" w:eastAsia="Times New Roman" w:hAnsi="Times New Roman" w:cs="Times New Roman"/>
                <w:b/>
                <w:bCs/>
                <w:kern w:val="32"/>
                <w:sz w:val="28"/>
                <w:szCs w:val="28"/>
              </w:rPr>
              <w:t xml:space="preserve"> </w:t>
            </w:r>
          </w:p>
        </w:tc>
        <w:tc>
          <w:tcPr>
            <w:tcW w:w="880" w:type="dxa"/>
            <w:shd w:val="clear" w:color="auto" w:fill="auto"/>
          </w:tcPr>
          <w:p w14:paraId="1AC2AA49" w14:textId="7A38A139" w:rsidR="003550E7" w:rsidRPr="002253E4" w:rsidRDefault="003550E7" w:rsidP="003550E7">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lastRenderedPageBreak/>
              <w:t>1</w:t>
            </w:r>
            <w:r w:rsidR="00F1749F">
              <w:rPr>
                <w:rFonts w:ascii="Times New Roman" w:eastAsia="Calibri" w:hAnsi="Times New Roman" w:cs="Times New Roman"/>
                <w:sz w:val="24"/>
                <w:szCs w:val="24"/>
              </w:rPr>
              <w:t>3</w:t>
            </w:r>
          </w:p>
        </w:tc>
        <w:tc>
          <w:tcPr>
            <w:tcW w:w="697" w:type="dxa"/>
            <w:shd w:val="clear" w:color="auto" w:fill="auto"/>
          </w:tcPr>
          <w:p w14:paraId="390B7EDF" w14:textId="27ED74C6" w:rsidR="003550E7" w:rsidRPr="002253E4" w:rsidRDefault="00F1749F" w:rsidP="003550E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47" w:type="dxa"/>
            <w:shd w:val="clear" w:color="auto" w:fill="auto"/>
          </w:tcPr>
          <w:p w14:paraId="090F0E60" w14:textId="77777777" w:rsidR="003550E7" w:rsidRPr="002253E4" w:rsidRDefault="003550E7" w:rsidP="003550E7">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2</w:t>
            </w:r>
          </w:p>
        </w:tc>
        <w:tc>
          <w:tcPr>
            <w:tcW w:w="1503" w:type="dxa"/>
            <w:shd w:val="clear" w:color="auto" w:fill="auto"/>
          </w:tcPr>
          <w:p w14:paraId="21A738CA" w14:textId="3051CCED" w:rsidR="003550E7" w:rsidRPr="002253E4" w:rsidRDefault="003550E7" w:rsidP="003550E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276" w:type="dxa"/>
            <w:shd w:val="clear" w:color="auto" w:fill="auto"/>
          </w:tcPr>
          <w:p w14:paraId="273A74E7" w14:textId="33DA76AD" w:rsidR="003550E7" w:rsidRPr="002253E4" w:rsidRDefault="003550E7" w:rsidP="003550E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F1749F">
              <w:rPr>
                <w:rFonts w:ascii="Times New Roman" w:hAnsi="Times New Roman" w:cs="Times New Roman"/>
                <w:sz w:val="24"/>
                <w:szCs w:val="24"/>
              </w:rPr>
              <w:t>0</w:t>
            </w:r>
          </w:p>
        </w:tc>
        <w:tc>
          <w:tcPr>
            <w:tcW w:w="2583" w:type="dxa"/>
            <w:shd w:val="clear" w:color="auto" w:fill="auto"/>
          </w:tcPr>
          <w:p w14:paraId="08A37B64" w14:textId="77777777" w:rsidR="003550E7" w:rsidRPr="002253E4" w:rsidRDefault="003550E7" w:rsidP="003550E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Устный опрос. Участие в групповой </w:t>
            </w:r>
            <w:r w:rsidRPr="002253E4">
              <w:rPr>
                <w:rFonts w:ascii="Times New Roman" w:hAnsi="Times New Roman" w:cs="Times New Roman"/>
                <w:sz w:val="24"/>
                <w:szCs w:val="24"/>
              </w:rPr>
              <w:lastRenderedPageBreak/>
              <w:t>дискуссии. Обсуждение проблемных вопросов</w:t>
            </w:r>
            <w:r>
              <w:rPr>
                <w:rFonts w:ascii="Times New Roman" w:hAnsi="Times New Roman" w:cs="Times New Roman"/>
                <w:sz w:val="24"/>
                <w:szCs w:val="24"/>
              </w:rPr>
              <w:t>. Решение тестов.</w:t>
            </w:r>
          </w:p>
        </w:tc>
      </w:tr>
      <w:tr w:rsidR="00F1749F" w:rsidRPr="002253E4" w14:paraId="78D40BFE" w14:textId="77777777" w:rsidTr="001A60C8">
        <w:tc>
          <w:tcPr>
            <w:tcW w:w="452" w:type="dxa"/>
            <w:shd w:val="clear" w:color="auto" w:fill="auto"/>
          </w:tcPr>
          <w:p w14:paraId="5133616D" w14:textId="77777777" w:rsidR="00F1749F" w:rsidRPr="002253E4" w:rsidRDefault="00F1749F" w:rsidP="00F1749F">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lastRenderedPageBreak/>
              <w:t>2.</w:t>
            </w:r>
          </w:p>
        </w:tc>
        <w:tc>
          <w:tcPr>
            <w:tcW w:w="1953" w:type="dxa"/>
            <w:shd w:val="clear" w:color="auto" w:fill="auto"/>
          </w:tcPr>
          <w:p w14:paraId="3B2D7ECC" w14:textId="77777777" w:rsidR="00F1749F" w:rsidRPr="00171F40" w:rsidRDefault="00F1749F" w:rsidP="00F1749F">
            <w:pPr>
              <w:spacing w:after="0" w:line="240" w:lineRule="auto"/>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формирования  портфеля </w:t>
            </w:r>
          </w:p>
          <w:p w14:paraId="5B662DAD" w14:textId="77777777" w:rsidR="00F1749F" w:rsidRPr="002253E4" w:rsidRDefault="00F1749F" w:rsidP="00F1749F">
            <w:pPr>
              <w:spacing w:after="0" w:line="240" w:lineRule="auto"/>
              <w:rPr>
                <w:rFonts w:ascii="Times New Roman" w:hAnsi="Times New Roman" w:cs="Times New Roman"/>
                <w:sz w:val="24"/>
                <w:szCs w:val="24"/>
              </w:rPr>
            </w:pPr>
          </w:p>
        </w:tc>
        <w:tc>
          <w:tcPr>
            <w:tcW w:w="880" w:type="dxa"/>
            <w:shd w:val="clear" w:color="auto" w:fill="auto"/>
          </w:tcPr>
          <w:p w14:paraId="79F33051" w14:textId="6A675082"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697" w:type="dxa"/>
            <w:shd w:val="clear" w:color="auto" w:fill="auto"/>
          </w:tcPr>
          <w:p w14:paraId="019197E7" w14:textId="0728DA89"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747" w:type="dxa"/>
            <w:shd w:val="clear" w:color="auto" w:fill="auto"/>
          </w:tcPr>
          <w:p w14:paraId="497D31CA" w14:textId="77777777"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03" w:type="dxa"/>
            <w:shd w:val="clear" w:color="auto" w:fill="auto"/>
          </w:tcPr>
          <w:p w14:paraId="62EBE70D" w14:textId="2EF8D9CC"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276" w:type="dxa"/>
            <w:shd w:val="clear" w:color="auto" w:fill="auto"/>
          </w:tcPr>
          <w:p w14:paraId="0F0BCCC5" w14:textId="77600F39" w:rsidR="00F1749F" w:rsidRPr="002253E4" w:rsidRDefault="00F1749F" w:rsidP="00F1749F">
            <w:pPr>
              <w:spacing w:after="0" w:line="240" w:lineRule="auto"/>
              <w:rPr>
                <w:rFonts w:ascii="Times New Roman" w:hAnsi="Times New Roman" w:cs="Times New Roman"/>
                <w:sz w:val="24"/>
                <w:szCs w:val="24"/>
              </w:rPr>
            </w:pPr>
            <w:r w:rsidRPr="00D7021A">
              <w:rPr>
                <w:rFonts w:ascii="Times New Roman" w:hAnsi="Times New Roman" w:cs="Times New Roman"/>
                <w:sz w:val="24"/>
                <w:szCs w:val="24"/>
              </w:rPr>
              <w:t>1</w:t>
            </w:r>
            <w:r>
              <w:rPr>
                <w:rFonts w:ascii="Times New Roman" w:hAnsi="Times New Roman" w:cs="Times New Roman"/>
                <w:sz w:val="24"/>
                <w:szCs w:val="24"/>
              </w:rPr>
              <w:t>2</w:t>
            </w:r>
          </w:p>
        </w:tc>
        <w:tc>
          <w:tcPr>
            <w:tcW w:w="2583" w:type="dxa"/>
            <w:shd w:val="clear" w:color="auto" w:fill="auto"/>
          </w:tcPr>
          <w:p w14:paraId="52BB5C62" w14:textId="77777777" w:rsidR="00F1749F" w:rsidRPr="002253E4" w:rsidRDefault="00F1749F" w:rsidP="00F1749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F1749F" w:rsidRPr="002253E4" w14:paraId="40872888" w14:textId="77777777" w:rsidTr="001A60C8">
        <w:tc>
          <w:tcPr>
            <w:tcW w:w="452" w:type="dxa"/>
            <w:shd w:val="clear" w:color="auto" w:fill="auto"/>
          </w:tcPr>
          <w:p w14:paraId="79DCFACB" w14:textId="77777777" w:rsidR="00F1749F" w:rsidRPr="002253E4" w:rsidRDefault="00F1749F" w:rsidP="00F1749F">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953" w:type="dxa"/>
            <w:shd w:val="clear" w:color="auto" w:fill="auto"/>
          </w:tcPr>
          <w:p w14:paraId="2D8E30C3" w14:textId="77777777" w:rsidR="00F1749F" w:rsidRPr="002253E4" w:rsidRDefault="00F1749F" w:rsidP="00F1749F">
            <w:pPr>
              <w:spacing w:after="0" w:line="240" w:lineRule="auto"/>
              <w:jc w:val="both"/>
              <w:rPr>
                <w:rFonts w:ascii="Times New Roman" w:hAnsi="Times New Roman" w:cs="Times New Roman"/>
                <w:sz w:val="24"/>
                <w:szCs w:val="24"/>
              </w:rPr>
            </w:pPr>
            <w:r w:rsidRPr="00D9743F">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42F17BC9" w14:textId="536628CE"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697" w:type="dxa"/>
            <w:shd w:val="clear" w:color="auto" w:fill="auto"/>
          </w:tcPr>
          <w:p w14:paraId="4526AAC8" w14:textId="49934A0C"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47" w:type="dxa"/>
            <w:shd w:val="clear" w:color="auto" w:fill="auto"/>
          </w:tcPr>
          <w:p w14:paraId="77728F8C" w14:textId="77777777"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03" w:type="dxa"/>
            <w:shd w:val="clear" w:color="auto" w:fill="auto"/>
          </w:tcPr>
          <w:p w14:paraId="00F9E659" w14:textId="67CA717D" w:rsidR="00F1749F"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276" w:type="dxa"/>
            <w:shd w:val="clear" w:color="auto" w:fill="auto"/>
          </w:tcPr>
          <w:p w14:paraId="0E069ACF" w14:textId="67DB6889" w:rsidR="00F1749F" w:rsidRPr="002253E4" w:rsidRDefault="00F1749F" w:rsidP="00F1749F">
            <w:pPr>
              <w:spacing w:after="0" w:line="240" w:lineRule="auto"/>
              <w:rPr>
                <w:rFonts w:ascii="Times New Roman" w:hAnsi="Times New Roman" w:cs="Times New Roman"/>
                <w:sz w:val="24"/>
                <w:szCs w:val="24"/>
              </w:rPr>
            </w:pPr>
            <w:r w:rsidRPr="00D7021A">
              <w:rPr>
                <w:rFonts w:ascii="Times New Roman" w:hAnsi="Times New Roman" w:cs="Times New Roman"/>
                <w:sz w:val="24"/>
                <w:szCs w:val="24"/>
              </w:rPr>
              <w:t>10</w:t>
            </w:r>
          </w:p>
        </w:tc>
        <w:tc>
          <w:tcPr>
            <w:tcW w:w="2583" w:type="dxa"/>
            <w:shd w:val="clear" w:color="auto" w:fill="auto"/>
          </w:tcPr>
          <w:p w14:paraId="2E6DACB3" w14:textId="77777777" w:rsidR="00F1749F" w:rsidRPr="002253E4" w:rsidRDefault="00F1749F" w:rsidP="00F1749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Обсуждение проблемных вопросов.</w:t>
            </w:r>
          </w:p>
        </w:tc>
      </w:tr>
      <w:tr w:rsidR="00F1749F" w:rsidRPr="002253E4" w14:paraId="70832A6C" w14:textId="77777777" w:rsidTr="001A60C8">
        <w:tc>
          <w:tcPr>
            <w:tcW w:w="452" w:type="dxa"/>
            <w:shd w:val="clear" w:color="auto" w:fill="auto"/>
          </w:tcPr>
          <w:p w14:paraId="1C2AAEE8" w14:textId="77777777" w:rsidR="00F1749F" w:rsidRPr="002253E4" w:rsidRDefault="00F1749F" w:rsidP="00F1749F">
            <w:pPr>
              <w:spacing w:after="0" w:line="240" w:lineRule="auto"/>
              <w:rPr>
                <w:rFonts w:ascii="Times New Roman" w:hAnsi="Times New Roman" w:cs="Times New Roman"/>
                <w:b/>
                <w:sz w:val="24"/>
                <w:szCs w:val="24"/>
              </w:rPr>
            </w:pPr>
            <w:r>
              <w:rPr>
                <w:rFonts w:ascii="Times New Roman" w:eastAsia="Calibri" w:hAnsi="Times New Roman" w:cs="Times New Roman"/>
                <w:sz w:val="24"/>
                <w:szCs w:val="24"/>
              </w:rPr>
              <w:t>4</w:t>
            </w:r>
            <w:r w:rsidRPr="002253E4">
              <w:rPr>
                <w:rFonts w:ascii="Times New Roman" w:eastAsia="Calibri" w:hAnsi="Times New Roman" w:cs="Times New Roman"/>
                <w:sz w:val="24"/>
                <w:szCs w:val="24"/>
              </w:rPr>
              <w:t>.</w:t>
            </w:r>
          </w:p>
        </w:tc>
        <w:tc>
          <w:tcPr>
            <w:tcW w:w="1953" w:type="dxa"/>
            <w:shd w:val="clear" w:color="auto" w:fill="auto"/>
          </w:tcPr>
          <w:p w14:paraId="2C84ACA2" w14:textId="77777777" w:rsidR="00F1749F" w:rsidRPr="00C66C59" w:rsidRDefault="00F1749F" w:rsidP="00F1749F">
            <w:pPr>
              <w:spacing w:after="0" w:line="240" w:lineRule="auto"/>
              <w:jc w:val="both"/>
              <w:rPr>
                <w:rFonts w:ascii="Times New Roman" w:hAnsi="Times New Roman" w:cs="Times New Roman"/>
                <w:sz w:val="24"/>
                <w:szCs w:val="24"/>
              </w:rPr>
            </w:pP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78DF9F16" w14:textId="77777777" w:rsidR="00F1749F" w:rsidRPr="002253E4" w:rsidRDefault="00F1749F" w:rsidP="00F1749F">
            <w:pPr>
              <w:spacing w:after="0" w:line="240" w:lineRule="auto"/>
              <w:rPr>
                <w:rFonts w:ascii="Times New Roman" w:hAnsi="Times New Roman" w:cs="Times New Roman"/>
                <w:sz w:val="24"/>
                <w:szCs w:val="24"/>
              </w:rPr>
            </w:pPr>
          </w:p>
        </w:tc>
        <w:tc>
          <w:tcPr>
            <w:tcW w:w="880" w:type="dxa"/>
            <w:shd w:val="clear" w:color="auto" w:fill="auto"/>
          </w:tcPr>
          <w:p w14:paraId="35E6FFD6" w14:textId="440F3890"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697" w:type="dxa"/>
            <w:shd w:val="clear" w:color="auto" w:fill="auto"/>
          </w:tcPr>
          <w:p w14:paraId="79F17D7F" w14:textId="34EB0BF8"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47" w:type="dxa"/>
            <w:shd w:val="clear" w:color="auto" w:fill="auto"/>
          </w:tcPr>
          <w:p w14:paraId="4068594A" w14:textId="77777777"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03" w:type="dxa"/>
            <w:shd w:val="clear" w:color="auto" w:fill="auto"/>
          </w:tcPr>
          <w:p w14:paraId="7E3631F0" w14:textId="6AB3A466"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276" w:type="dxa"/>
            <w:shd w:val="clear" w:color="auto" w:fill="auto"/>
          </w:tcPr>
          <w:p w14:paraId="0026BE06" w14:textId="0BF5FD7B" w:rsidR="00F1749F" w:rsidRPr="002253E4" w:rsidRDefault="00F1749F" w:rsidP="00F1749F">
            <w:pPr>
              <w:spacing w:after="0" w:line="240" w:lineRule="auto"/>
              <w:rPr>
                <w:rFonts w:ascii="Times New Roman" w:hAnsi="Times New Roman" w:cs="Times New Roman"/>
                <w:sz w:val="24"/>
                <w:szCs w:val="24"/>
              </w:rPr>
            </w:pPr>
            <w:r w:rsidRPr="00D7021A">
              <w:rPr>
                <w:rFonts w:ascii="Times New Roman" w:hAnsi="Times New Roman" w:cs="Times New Roman"/>
                <w:sz w:val="24"/>
                <w:szCs w:val="24"/>
              </w:rPr>
              <w:t>10</w:t>
            </w:r>
          </w:p>
        </w:tc>
        <w:tc>
          <w:tcPr>
            <w:tcW w:w="2583" w:type="dxa"/>
            <w:shd w:val="clear" w:color="auto" w:fill="auto"/>
          </w:tcPr>
          <w:p w14:paraId="6954AD24" w14:textId="77777777" w:rsidR="00F1749F" w:rsidRPr="002253E4" w:rsidRDefault="00F1749F" w:rsidP="00F1749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F1749F" w:rsidRPr="002253E4" w14:paraId="39EF2D24" w14:textId="77777777" w:rsidTr="001A60C8">
        <w:tc>
          <w:tcPr>
            <w:tcW w:w="452" w:type="dxa"/>
            <w:shd w:val="clear" w:color="auto" w:fill="auto"/>
          </w:tcPr>
          <w:p w14:paraId="72FF727C" w14:textId="77777777" w:rsidR="00F1749F" w:rsidRPr="002253E4" w:rsidRDefault="00F1749F" w:rsidP="00F1749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Pr="002253E4">
              <w:rPr>
                <w:rFonts w:ascii="Times New Roman" w:eastAsia="Calibri" w:hAnsi="Times New Roman" w:cs="Times New Roman"/>
                <w:sz w:val="24"/>
                <w:szCs w:val="24"/>
              </w:rPr>
              <w:t>.</w:t>
            </w:r>
          </w:p>
        </w:tc>
        <w:tc>
          <w:tcPr>
            <w:tcW w:w="1953" w:type="dxa"/>
            <w:shd w:val="clear" w:color="auto" w:fill="auto"/>
          </w:tcPr>
          <w:p w14:paraId="4CD7E5A0" w14:textId="77777777" w:rsidR="00F1749F" w:rsidRPr="002253E4" w:rsidRDefault="00F1749F" w:rsidP="00F1749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1190F83B" w14:textId="42650E40" w:rsidR="00F1749F" w:rsidRPr="002253E4" w:rsidRDefault="00F1749F" w:rsidP="00F1749F">
            <w:pPr>
              <w:spacing w:after="0" w:line="240" w:lineRule="auto"/>
              <w:jc w:val="center"/>
              <w:rPr>
                <w:rFonts w:ascii="Times New Roman" w:eastAsia="Calibri" w:hAnsi="Times New Roman" w:cs="Times New Roman"/>
                <w:sz w:val="24"/>
                <w:szCs w:val="24"/>
              </w:rPr>
            </w:pPr>
            <w:r w:rsidRPr="00C57B64">
              <w:rPr>
                <w:rFonts w:ascii="Times New Roman" w:eastAsia="Calibri" w:hAnsi="Times New Roman" w:cs="Times New Roman"/>
                <w:sz w:val="24"/>
                <w:szCs w:val="24"/>
              </w:rPr>
              <w:t>2</w:t>
            </w:r>
            <w:r>
              <w:rPr>
                <w:rFonts w:ascii="Times New Roman" w:eastAsia="Calibri" w:hAnsi="Times New Roman" w:cs="Times New Roman"/>
                <w:sz w:val="24"/>
                <w:szCs w:val="24"/>
              </w:rPr>
              <w:t>0</w:t>
            </w:r>
          </w:p>
        </w:tc>
        <w:tc>
          <w:tcPr>
            <w:tcW w:w="697" w:type="dxa"/>
            <w:shd w:val="clear" w:color="auto" w:fill="auto"/>
          </w:tcPr>
          <w:p w14:paraId="018F9F64" w14:textId="0450D915"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47" w:type="dxa"/>
            <w:shd w:val="clear" w:color="auto" w:fill="auto"/>
          </w:tcPr>
          <w:p w14:paraId="7DE27C64" w14:textId="77777777"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503" w:type="dxa"/>
            <w:shd w:val="clear" w:color="auto" w:fill="auto"/>
          </w:tcPr>
          <w:p w14:paraId="74CB09F4" w14:textId="683C56B3"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276" w:type="dxa"/>
            <w:shd w:val="clear" w:color="auto" w:fill="auto"/>
          </w:tcPr>
          <w:p w14:paraId="2C49C429" w14:textId="7A1A8F88" w:rsidR="00F1749F" w:rsidRPr="002253E4" w:rsidRDefault="00F1749F" w:rsidP="00F1749F">
            <w:pPr>
              <w:spacing w:after="0" w:line="240" w:lineRule="auto"/>
              <w:rPr>
                <w:rFonts w:ascii="Times New Roman" w:hAnsi="Times New Roman" w:cs="Times New Roman"/>
                <w:sz w:val="24"/>
                <w:szCs w:val="24"/>
              </w:rPr>
            </w:pPr>
            <w:r w:rsidRPr="00D7021A">
              <w:rPr>
                <w:rFonts w:ascii="Times New Roman" w:hAnsi="Times New Roman" w:cs="Times New Roman"/>
                <w:sz w:val="24"/>
                <w:szCs w:val="24"/>
              </w:rPr>
              <w:t>1</w:t>
            </w:r>
            <w:r>
              <w:rPr>
                <w:rFonts w:ascii="Times New Roman" w:hAnsi="Times New Roman" w:cs="Times New Roman"/>
                <w:sz w:val="24"/>
                <w:szCs w:val="24"/>
              </w:rPr>
              <w:t>2</w:t>
            </w:r>
          </w:p>
        </w:tc>
        <w:tc>
          <w:tcPr>
            <w:tcW w:w="2583" w:type="dxa"/>
            <w:shd w:val="clear" w:color="auto" w:fill="auto"/>
          </w:tcPr>
          <w:p w14:paraId="24F72FBD" w14:textId="77777777" w:rsidR="00F1749F" w:rsidRPr="002253E4" w:rsidRDefault="00F1749F" w:rsidP="00F1749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 Обсуждение проблемных вопросов.</w:t>
            </w:r>
          </w:p>
        </w:tc>
      </w:tr>
      <w:tr w:rsidR="00F1749F" w:rsidRPr="002253E4" w14:paraId="68E6A7E8" w14:textId="77777777" w:rsidTr="001A60C8">
        <w:tc>
          <w:tcPr>
            <w:tcW w:w="452" w:type="dxa"/>
            <w:shd w:val="clear" w:color="auto" w:fill="auto"/>
          </w:tcPr>
          <w:p w14:paraId="27A3A2DC" w14:textId="77777777" w:rsidR="00F1749F" w:rsidRPr="002253E4" w:rsidRDefault="00F1749F" w:rsidP="00F1749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Pr="002253E4">
              <w:rPr>
                <w:rFonts w:ascii="Times New Roman" w:eastAsia="Calibri" w:hAnsi="Times New Roman" w:cs="Times New Roman"/>
                <w:sz w:val="24"/>
                <w:szCs w:val="24"/>
              </w:rPr>
              <w:t>.</w:t>
            </w:r>
          </w:p>
        </w:tc>
        <w:tc>
          <w:tcPr>
            <w:tcW w:w="1953" w:type="dxa"/>
            <w:shd w:val="clear" w:color="auto" w:fill="auto"/>
          </w:tcPr>
          <w:p w14:paraId="4BAB9129" w14:textId="77777777" w:rsidR="00F1749F" w:rsidRPr="00C66C59" w:rsidRDefault="00F1749F" w:rsidP="00F1749F">
            <w:pPr>
              <w:spacing w:after="0" w:line="240" w:lineRule="auto"/>
              <w:jc w:val="both"/>
              <w:rPr>
                <w:rFonts w:ascii="Times New Roman" w:hAnsi="Times New Roman" w:cs="Times New Roman"/>
                <w:sz w:val="24"/>
                <w:szCs w:val="24"/>
              </w:rPr>
            </w:pPr>
            <w:r w:rsidRPr="00C66C59">
              <w:rPr>
                <w:rFonts w:ascii="Times New Roman" w:hAnsi="Times New Roman" w:cs="Times New Roman"/>
                <w:sz w:val="24"/>
                <w:szCs w:val="24"/>
              </w:rPr>
              <w:t>Фундаментальный  и технический анализ ценных бумаг</w:t>
            </w:r>
          </w:p>
          <w:p w14:paraId="0FECB76D" w14:textId="77777777" w:rsidR="00F1749F" w:rsidRPr="002253E4" w:rsidRDefault="00F1749F" w:rsidP="00F1749F">
            <w:pPr>
              <w:spacing w:after="0" w:line="240" w:lineRule="auto"/>
              <w:rPr>
                <w:rFonts w:ascii="Times New Roman" w:hAnsi="Times New Roman" w:cs="Times New Roman"/>
                <w:sz w:val="24"/>
                <w:szCs w:val="24"/>
              </w:rPr>
            </w:pPr>
          </w:p>
        </w:tc>
        <w:tc>
          <w:tcPr>
            <w:tcW w:w="880" w:type="dxa"/>
            <w:shd w:val="clear" w:color="auto" w:fill="auto"/>
          </w:tcPr>
          <w:p w14:paraId="074588CC" w14:textId="479D98E9"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697" w:type="dxa"/>
            <w:shd w:val="clear" w:color="auto" w:fill="auto"/>
          </w:tcPr>
          <w:p w14:paraId="119DB66E" w14:textId="76F5E027"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747" w:type="dxa"/>
            <w:shd w:val="clear" w:color="auto" w:fill="auto"/>
          </w:tcPr>
          <w:p w14:paraId="6A6C55E7" w14:textId="77777777"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03" w:type="dxa"/>
            <w:shd w:val="clear" w:color="auto" w:fill="auto"/>
          </w:tcPr>
          <w:p w14:paraId="592864BF" w14:textId="6E8ED82C"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276" w:type="dxa"/>
            <w:shd w:val="clear" w:color="auto" w:fill="auto"/>
          </w:tcPr>
          <w:p w14:paraId="7DADC774" w14:textId="73CB4FB6" w:rsidR="00F1749F" w:rsidRPr="002253E4" w:rsidRDefault="00F1749F" w:rsidP="00F1749F">
            <w:pPr>
              <w:spacing w:after="0" w:line="240" w:lineRule="auto"/>
              <w:rPr>
                <w:rFonts w:ascii="Times New Roman" w:hAnsi="Times New Roman" w:cs="Times New Roman"/>
                <w:sz w:val="24"/>
                <w:szCs w:val="24"/>
              </w:rPr>
            </w:pPr>
            <w:r w:rsidRPr="00D7021A">
              <w:rPr>
                <w:rFonts w:ascii="Times New Roman" w:hAnsi="Times New Roman" w:cs="Times New Roman"/>
                <w:sz w:val="24"/>
                <w:szCs w:val="24"/>
              </w:rPr>
              <w:t>10</w:t>
            </w:r>
          </w:p>
        </w:tc>
        <w:tc>
          <w:tcPr>
            <w:tcW w:w="2583" w:type="dxa"/>
            <w:shd w:val="clear" w:color="auto" w:fill="auto"/>
          </w:tcPr>
          <w:p w14:paraId="0EC9A5B4" w14:textId="77777777" w:rsidR="00F1749F" w:rsidRPr="002253E4" w:rsidRDefault="00F1749F" w:rsidP="00F1749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F1749F" w:rsidRPr="002253E4" w14:paraId="19B64B48" w14:textId="77777777" w:rsidTr="001A60C8">
        <w:tc>
          <w:tcPr>
            <w:tcW w:w="452" w:type="dxa"/>
            <w:shd w:val="clear" w:color="auto" w:fill="auto"/>
          </w:tcPr>
          <w:p w14:paraId="73C44DFD" w14:textId="77777777" w:rsidR="00F1749F" w:rsidRPr="002253E4" w:rsidRDefault="00F1749F" w:rsidP="00F1749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953" w:type="dxa"/>
            <w:shd w:val="clear" w:color="auto" w:fill="auto"/>
          </w:tcPr>
          <w:p w14:paraId="4CF0D387" w14:textId="77777777" w:rsidR="00F1749F" w:rsidRPr="002253E4" w:rsidRDefault="00F1749F" w:rsidP="00F1749F">
            <w:pPr>
              <w:spacing w:after="0" w:line="240" w:lineRule="auto"/>
              <w:jc w:val="both"/>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tc>
        <w:tc>
          <w:tcPr>
            <w:tcW w:w="880" w:type="dxa"/>
            <w:shd w:val="clear" w:color="auto" w:fill="auto"/>
          </w:tcPr>
          <w:p w14:paraId="4DEFBC2E" w14:textId="1AEFCD95"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697" w:type="dxa"/>
            <w:shd w:val="clear" w:color="auto" w:fill="auto"/>
          </w:tcPr>
          <w:p w14:paraId="01131E43" w14:textId="0DC83B42"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47" w:type="dxa"/>
            <w:shd w:val="clear" w:color="auto" w:fill="auto"/>
          </w:tcPr>
          <w:p w14:paraId="557C92E1" w14:textId="77777777"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03" w:type="dxa"/>
            <w:shd w:val="clear" w:color="auto" w:fill="auto"/>
          </w:tcPr>
          <w:p w14:paraId="271BB7D4" w14:textId="43B86653" w:rsidR="00F1749F" w:rsidRPr="002253E4" w:rsidRDefault="00F1749F" w:rsidP="00F1749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276" w:type="dxa"/>
            <w:shd w:val="clear" w:color="auto" w:fill="auto"/>
          </w:tcPr>
          <w:p w14:paraId="6D680925" w14:textId="67CD93A3" w:rsidR="00F1749F" w:rsidRPr="002253E4" w:rsidRDefault="00F1749F" w:rsidP="00F1749F">
            <w:pPr>
              <w:spacing w:after="0" w:line="240" w:lineRule="auto"/>
              <w:rPr>
                <w:rFonts w:ascii="Times New Roman" w:hAnsi="Times New Roman" w:cs="Times New Roman"/>
                <w:sz w:val="24"/>
                <w:szCs w:val="24"/>
              </w:rPr>
            </w:pPr>
            <w:r w:rsidRPr="00D7021A">
              <w:rPr>
                <w:rFonts w:ascii="Times New Roman" w:hAnsi="Times New Roman" w:cs="Times New Roman"/>
                <w:sz w:val="24"/>
                <w:szCs w:val="24"/>
              </w:rPr>
              <w:t>10</w:t>
            </w:r>
          </w:p>
        </w:tc>
        <w:tc>
          <w:tcPr>
            <w:tcW w:w="2583" w:type="dxa"/>
            <w:shd w:val="clear" w:color="auto" w:fill="auto"/>
          </w:tcPr>
          <w:p w14:paraId="4B33B512" w14:textId="77777777" w:rsidR="00F1749F" w:rsidRPr="002253E4" w:rsidRDefault="00F1749F" w:rsidP="00F1749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3550E7" w:rsidRPr="002253E4" w14:paraId="21A26F55" w14:textId="77777777" w:rsidTr="001A60C8">
        <w:tc>
          <w:tcPr>
            <w:tcW w:w="2405" w:type="dxa"/>
            <w:gridSpan w:val="2"/>
            <w:shd w:val="clear" w:color="auto" w:fill="auto"/>
          </w:tcPr>
          <w:p w14:paraId="0172D789" w14:textId="77777777" w:rsidR="003550E7" w:rsidRPr="002253E4" w:rsidRDefault="003550E7" w:rsidP="003550E7">
            <w:pPr>
              <w:pStyle w:val="a4"/>
              <w:spacing w:line="240" w:lineRule="auto"/>
              <w:ind w:firstLine="0"/>
              <w:jc w:val="right"/>
              <w:rPr>
                <w:szCs w:val="24"/>
              </w:rPr>
            </w:pPr>
            <w:r w:rsidRPr="002253E4">
              <w:rPr>
                <w:szCs w:val="24"/>
              </w:rPr>
              <w:t>В целом по дисциплине</w:t>
            </w:r>
          </w:p>
        </w:tc>
        <w:tc>
          <w:tcPr>
            <w:tcW w:w="880" w:type="dxa"/>
            <w:shd w:val="clear" w:color="auto" w:fill="auto"/>
          </w:tcPr>
          <w:p w14:paraId="2DC35619" w14:textId="388F3A55" w:rsidR="003550E7" w:rsidRPr="002253E4" w:rsidRDefault="003550E7" w:rsidP="003550E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F1749F">
              <w:rPr>
                <w:rFonts w:ascii="Times New Roman" w:eastAsia="Calibri" w:hAnsi="Times New Roman" w:cs="Times New Roman"/>
                <w:sz w:val="24"/>
                <w:szCs w:val="24"/>
              </w:rPr>
              <w:t>08</w:t>
            </w:r>
          </w:p>
        </w:tc>
        <w:tc>
          <w:tcPr>
            <w:tcW w:w="697" w:type="dxa"/>
            <w:shd w:val="clear" w:color="auto" w:fill="auto"/>
          </w:tcPr>
          <w:p w14:paraId="39CAC0D2" w14:textId="46C3A283" w:rsidR="003550E7" w:rsidRPr="002253E4" w:rsidRDefault="00F1749F" w:rsidP="003550E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747" w:type="dxa"/>
            <w:shd w:val="clear" w:color="auto" w:fill="auto"/>
          </w:tcPr>
          <w:p w14:paraId="3253FF0F" w14:textId="77777777" w:rsidR="003550E7" w:rsidRPr="002253E4" w:rsidRDefault="003550E7" w:rsidP="003550E7">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Pr>
                <w:rFonts w:ascii="Times New Roman" w:eastAsia="Calibri" w:hAnsi="Times New Roman" w:cs="Times New Roman"/>
                <w:sz w:val="24"/>
                <w:szCs w:val="24"/>
              </w:rPr>
              <w:t>6</w:t>
            </w:r>
          </w:p>
        </w:tc>
        <w:tc>
          <w:tcPr>
            <w:tcW w:w="1503" w:type="dxa"/>
            <w:shd w:val="clear" w:color="auto" w:fill="auto"/>
          </w:tcPr>
          <w:p w14:paraId="5B6CBE9C" w14:textId="7AE5059C" w:rsidR="003550E7" w:rsidRPr="002253E4" w:rsidRDefault="003550E7" w:rsidP="003550E7">
            <w:pPr>
              <w:spacing w:after="0" w:line="240" w:lineRule="auto"/>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18</w:t>
            </w:r>
          </w:p>
        </w:tc>
        <w:tc>
          <w:tcPr>
            <w:tcW w:w="1276" w:type="dxa"/>
            <w:shd w:val="clear" w:color="auto" w:fill="auto"/>
          </w:tcPr>
          <w:p w14:paraId="75D9508B" w14:textId="15B505DD" w:rsidR="003550E7" w:rsidRPr="002253E4" w:rsidRDefault="00F1749F" w:rsidP="003550E7">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74</w:t>
            </w:r>
          </w:p>
        </w:tc>
        <w:tc>
          <w:tcPr>
            <w:tcW w:w="2583" w:type="dxa"/>
            <w:shd w:val="clear" w:color="auto" w:fill="auto"/>
          </w:tcPr>
          <w:p w14:paraId="2CF3D796" w14:textId="3EDAA4CC" w:rsidR="003550E7" w:rsidRPr="002253E4" w:rsidRDefault="003550E7" w:rsidP="003550E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w:t>
            </w:r>
            <w:r>
              <w:rPr>
                <w:rFonts w:ascii="Times New Roman" w:hAnsi="Times New Roman"/>
                <w:sz w:val="24"/>
                <w:szCs w:val="24"/>
              </w:rPr>
              <w:t>домашнее творческое задание</w:t>
            </w:r>
          </w:p>
        </w:tc>
      </w:tr>
      <w:tr w:rsidR="003550E7" w:rsidRPr="002253E4" w14:paraId="595F0D8C" w14:textId="77777777" w:rsidTr="001A60C8">
        <w:tc>
          <w:tcPr>
            <w:tcW w:w="2405" w:type="dxa"/>
            <w:gridSpan w:val="2"/>
            <w:shd w:val="clear" w:color="auto" w:fill="auto"/>
          </w:tcPr>
          <w:p w14:paraId="6F95E18C" w14:textId="77777777" w:rsidR="003550E7" w:rsidRPr="002253E4" w:rsidRDefault="003550E7" w:rsidP="003550E7">
            <w:pPr>
              <w:pStyle w:val="a4"/>
              <w:spacing w:line="240" w:lineRule="auto"/>
              <w:ind w:firstLine="0"/>
              <w:jc w:val="right"/>
              <w:rPr>
                <w:szCs w:val="24"/>
              </w:rPr>
            </w:pPr>
            <w:r w:rsidRPr="002253E4">
              <w:rPr>
                <w:szCs w:val="24"/>
              </w:rPr>
              <w:t>Итого в %</w:t>
            </w:r>
          </w:p>
        </w:tc>
        <w:tc>
          <w:tcPr>
            <w:tcW w:w="880" w:type="dxa"/>
            <w:shd w:val="clear" w:color="auto" w:fill="auto"/>
          </w:tcPr>
          <w:p w14:paraId="63FAB79C" w14:textId="2285EC27" w:rsidR="003550E7" w:rsidRPr="00783103" w:rsidRDefault="003550E7" w:rsidP="003550E7">
            <w:pPr>
              <w:spacing w:after="0" w:line="240" w:lineRule="auto"/>
              <w:jc w:val="center"/>
              <w:rPr>
                <w:rFonts w:ascii="Times New Roman" w:eastAsia="Calibri" w:hAnsi="Times New Roman" w:cs="Times New Roman"/>
                <w:sz w:val="24"/>
                <w:szCs w:val="24"/>
              </w:rPr>
            </w:pPr>
          </w:p>
        </w:tc>
        <w:tc>
          <w:tcPr>
            <w:tcW w:w="697" w:type="dxa"/>
            <w:shd w:val="clear" w:color="auto" w:fill="auto"/>
          </w:tcPr>
          <w:p w14:paraId="2462D056" w14:textId="25396E40" w:rsidR="003550E7" w:rsidRPr="00783103" w:rsidRDefault="00F1749F" w:rsidP="007A7AC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7A7AC4">
              <w:rPr>
                <w:rFonts w:ascii="Times New Roman" w:eastAsia="Calibri" w:hAnsi="Times New Roman" w:cs="Times New Roman"/>
                <w:sz w:val="24"/>
                <w:szCs w:val="24"/>
              </w:rPr>
              <w:t>1</w:t>
            </w:r>
          </w:p>
        </w:tc>
        <w:tc>
          <w:tcPr>
            <w:tcW w:w="747" w:type="dxa"/>
            <w:shd w:val="clear" w:color="auto" w:fill="auto"/>
          </w:tcPr>
          <w:p w14:paraId="7DDF45F6" w14:textId="24DA38B9" w:rsidR="003550E7" w:rsidRPr="00783103" w:rsidRDefault="007A7AC4" w:rsidP="003550E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1503" w:type="dxa"/>
            <w:shd w:val="clear" w:color="auto" w:fill="auto"/>
          </w:tcPr>
          <w:p w14:paraId="798BDC95" w14:textId="54B4CC4C" w:rsidR="003550E7" w:rsidRPr="00783103" w:rsidRDefault="007A7AC4" w:rsidP="003550E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1276" w:type="dxa"/>
            <w:shd w:val="clear" w:color="auto" w:fill="auto"/>
          </w:tcPr>
          <w:p w14:paraId="059A47D4" w14:textId="2EB1C73F" w:rsidR="003550E7" w:rsidRPr="00783103" w:rsidRDefault="007A7AC4" w:rsidP="003550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2583" w:type="dxa"/>
            <w:shd w:val="clear" w:color="auto" w:fill="auto"/>
          </w:tcPr>
          <w:p w14:paraId="0AC241B2" w14:textId="77777777" w:rsidR="003550E7" w:rsidRPr="002253E4" w:rsidRDefault="003550E7" w:rsidP="003550E7">
            <w:pPr>
              <w:spacing w:after="0" w:line="240" w:lineRule="auto"/>
              <w:rPr>
                <w:rFonts w:ascii="Times New Roman" w:hAnsi="Times New Roman" w:cs="Times New Roman"/>
                <w:b/>
                <w:sz w:val="24"/>
                <w:szCs w:val="24"/>
              </w:rPr>
            </w:pPr>
          </w:p>
        </w:tc>
      </w:tr>
    </w:tbl>
    <w:p w14:paraId="41FB68F8" w14:textId="64F6D872" w:rsidR="003550E7" w:rsidRDefault="003550E7" w:rsidP="003550E7"/>
    <w:p w14:paraId="7EE3D906"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9" w:name="_Toc119657685"/>
      <w:r w:rsidRPr="002253E4">
        <w:rPr>
          <w:rFonts w:ascii="Times New Roman" w:hAnsi="Times New Roman"/>
          <w:sz w:val="28"/>
          <w:szCs w:val="28"/>
        </w:rPr>
        <w:lastRenderedPageBreak/>
        <w:t>5.3. Содержание семинаров, практических занятий</w:t>
      </w:r>
      <w:bookmarkEnd w:id="9"/>
    </w:p>
    <w:tbl>
      <w:tblPr>
        <w:tblStyle w:val="a6"/>
        <w:tblW w:w="10000" w:type="dxa"/>
        <w:tblLook w:val="04A0" w:firstRow="1" w:lastRow="0" w:firstColumn="1" w:lastColumn="0" w:noHBand="0" w:noVBand="1"/>
      </w:tblPr>
      <w:tblGrid>
        <w:gridCol w:w="2490"/>
        <w:gridCol w:w="5443"/>
        <w:gridCol w:w="2067"/>
      </w:tblGrid>
      <w:tr w:rsidR="00074E3F" w:rsidRPr="002253E4" w14:paraId="5C8F03AD" w14:textId="77777777" w:rsidTr="007B35B5">
        <w:tc>
          <w:tcPr>
            <w:tcW w:w="2490" w:type="dxa"/>
          </w:tcPr>
          <w:p w14:paraId="0609BD56" w14:textId="77777777" w:rsidR="00074E3F" w:rsidRPr="002253E4" w:rsidRDefault="00074E3F" w:rsidP="00C96EFB">
            <w:pPr>
              <w:keepNext/>
              <w:jc w:val="both"/>
              <w:rPr>
                <w:rFonts w:ascii="Times New Roman" w:hAnsi="Times New Roman" w:cs="Times New Roman"/>
                <w:b/>
                <w:sz w:val="24"/>
                <w:szCs w:val="24"/>
              </w:rPr>
            </w:pPr>
            <w:r w:rsidRPr="002253E4">
              <w:rPr>
                <w:rFonts w:ascii="Times New Roman" w:hAnsi="Times New Roman" w:cs="Times New Roman"/>
                <w:b/>
                <w:sz w:val="24"/>
                <w:szCs w:val="24"/>
              </w:rPr>
              <w:t>Наименование тем (разделов) дисциплины</w:t>
            </w:r>
          </w:p>
        </w:tc>
        <w:tc>
          <w:tcPr>
            <w:tcW w:w="5443" w:type="dxa"/>
          </w:tcPr>
          <w:p w14:paraId="3EB12CFC" w14:textId="09BCC857" w:rsidR="00074E3F" w:rsidRPr="002253E4" w:rsidRDefault="00074E3F" w:rsidP="000D16BE">
            <w:pPr>
              <w:keepNext/>
              <w:jc w:val="both"/>
              <w:rPr>
                <w:rFonts w:ascii="Times New Roman" w:hAnsi="Times New Roman" w:cs="Times New Roman"/>
                <w:b/>
                <w:sz w:val="24"/>
                <w:szCs w:val="24"/>
              </w:rPr>
            </w:pPr>
            <w:r w:rsidRPr="002253E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67" w:type="dxa"/>
          </w:tcPr>
          <w:p w14:paraId="2E17A7D9" w14:textId="77777777" w:rsidR="00074E3F" w:rsidRPr="002253E4" w:rsidRDefault="00074E3F" w:rsidP="00C96EFB">
            <w:pPr>
              <w:keepNext/>
              <w:jc w:val="both"/>
              <w:rPr>
                <w:rFonts w:ascii="Times New Roman" w:hAnsi="Times New Roman" w:cs="Times New Roman"/>
                <w:b/>
                <w:sz w:val="24"/>
                <w:szCs w:val="24"/>
              </w:rPr>
            </w:pPr>
            <w:r w:rsidRPr="002253E4">
              <w:rPr>
                <w:rFonts w:ascii="Times New Roman" w:hAnsi="Times New Roman" w:cs="Times New Roman"/>
                <w:b/>
                <w:sz w:val="24"/>
                <w:szCs w:val="24"/>
              </w:rPr>
              <w:t>Формы проведения занятий</w:t>
            </w:r>
          </w:p>
        </w:tc>
      </w:tr>
      <w:tr w:rsidR="00074E3F" w:rsidRPr="002253E4" w14:paraId="0CDA7795" w14:textId="77777777" w:rsidTr="007B35B5">
        <w:tc>
          <w:tcPr>
            <w:tcW w:w="2490" w:type="dxa"/>
          </w:tcPr>
          <w:p w14:paraId="758CE780" w14:textId="77777777" w:rsidR="00074E3F" w:rsidRPr="0080711D" w:rsidRDefault="00074E3F" w:rsidP="00C96EFB">
            <w:pPr>
              <w:jc w:val="both"/>
              <w:rPr>
                <w:rFonts w:ascii="Times New Roman" w:hAnsi="Times New Roman" w:cs="Times New Roman"/>
                <w:b/>
                <w:bCs/>
                <w:sz w:val="24"/>
                <w:szCs w:val="24"/>
              </w:rPr>
            </w:pPr>
            <w:r w:rsidRPr="0080711D">
              <w:rPr>
                <w:rFonts w:ascii="Times New Roman" w:hAnsi="Times New Roman" w:cs="Times New Roman"/>
                <w:b/>
                <w:bCs/>
                <w:sz w:val="24"/>
                <w:szCs w:val="24"/>
              </w:rPr>
              <w:t xml:space="preserve">Тема 1. </w:t>
            </w:r>
          </w:p>
          <w:p w14:paraId="6571BBD0" w14:textId="1B5630BD" w:rsidR="00074E3F" w:rsidRPr="002253E4" w:rsidRDefault="00CB77B4" w:rsidP="00C96EFB">
            <w:pPr>
              <w:keepNext/>
              <w:rPr>
                <w:rFonts w:ascii="Times New Roman" w:hAnsi="Times New Roman" w:cs="Times New Roman"/>
                <w:sz w:val="24"/>
                <w:szCs w:val="24"/>
              </w:rPr>
            </w:pPr>
            <w:r w:rsidRPr="00CB77B4">
              <w:rPr>
                <w:rFonts w:ascii="Times New Roman" w:hAnsi="Times New Roman" w:cs="Times New Roman"/>
                <w:sz w:val="24"/>
                <w:szCs w:val="24"/>
              </w:rPr>
              <w:t>Инвестиции и особенности ответственного инвестирования.</w:t>
            </w:r>
            <w:r w:rsidRPr="009A1562">
              <w:rPr>
                <w:rFonts w:ascii="Times New Roman" w:eastAsia="Times New Roman" w:hAnsi="Times New Roman" w:cs="Times New Roman"/>
                <w:b/>
                <w:bCs/>
                <w:kern w:val="32"/>
                <w:sz w:val="28"/>
                <w:szCs w:val="28"/>
              </w:rPr>
              <w:t xml:space="preserve"> </w:t>
            </w:r>
          </w:p>
        </w:tc>
        <w:tc>
          <w:tcPr>
            <w:tcW w:w="5443" w:type="dxa"/>
          </w:tcPr>
          <w:p w14:paraId="573EFA78" w14:textId="77777777" w:rsidR="00074E3F"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1. </w:t>
            </w:r>
            <w:r w:rsidRPr="00C97331">
              <w:rPr>
                <w:rFonts w:ascii="Times New Roman" w:hAnsi="Times New Roman" w:cs="Times New Roman"/>
                <w:sz w:val="24"/>
                <w:szCs w:val="24"/>
              </w:rPr>
              <w:t>Инвестиции и их  классификация.</w:t>
            </w:r>
          </w:p>
          <w:p w14:paraId="261BBA9E"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2.</w:t>
            </w:r>
            <w:r>
              <w:rPr>
                <w:rFonts w:ascii="Times New Roman" w:hAnsi="Times New Roman" w:cs="Times New Roman"/>
                <w:sz w:val="24"/>
                <w:szCs w:val="24"/>
              </w:rPr>
              <w:t xml:space="preserve"> </w:t>
            </w:r>
            <w:r w:rsidRPr="002253E4">
              <w:rPr>
                <w:rFonts w:ascii="Times New Roman" w:hAnsi="Times New Roman" w:cs="Times New Roman"/>
                <w:sz w:val="24"/>
                <w:szCs w:val="24"/>
              </w:rPr>
              <w:t>Понятие и взаимосвязь реальных и финансовых инвестиций.</w:t>
            </w:r>
          </w:p>
          <w:p w14:paraId="10D2FDE4"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3. </w:t>
            </w:r>
            <w:r>
              <w:rPr>
                <w:rFonts w:ascii="Times New Roman" w:hAnsi="Times New Roman" w:cs="Times New Roman"/>
                <w:sz w:val="24"/>
                <w:szCs w:val="24"/>
              </w:rPr>
              <w:t>Частные и и</w:t>
            </w:r>
            <w:r w:rsidRPr="002253E4">
              <w:rPr>
                <w:rFonts w:ascii="Times New Roman" w:hAnsi="Times New Roman" w:cs="Times New Roman"/>
                <w:sz w:val="24"/>
                <w:szCs w:val="24"/>
              </w:rPr>
              <w:t>нституциональные инвесторы в системе финансового рынка.</w:t>
            </w:r>
          </w:p>
          <w:p w14:paraId="0962DA0A"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4. </w:t>
            </w:r>
            <w:r>
              <w:rPr>
                <w:rFonts w:ascii="Times New Roman" w:hAnsi="Times New Roman" w:cs="Times New Roman"/>
                <w:sz w:val="24"/>
                <w:szCs w:val="24"/>
              </w:rPr>
              <w:t>Понятие и э</w:t>
            </w:r>
            <w:r w:rsidRPr="002253E4">
              <w:rPr>
                <w:rFonts w:ascii="Times New Roman" w:hAnsi="Times New Roman" w:cs="Times New Roman"/>
                <w:sz w:val="24"/>
                <w:szCs w:val="24"/>
              </w:rPr>
              <w:t>тапы формирования инвестиционного портфеля.</w:t>
            </w:r>
          </w:p>
          <w:p w14:paraId="30536CAD"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6. Соотношение риска и дохода и диверсификация рисков. </w:t>
            </w:r>
          </w:p>
          <w:p w14:paraId="0B7D07C9"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7. Диверсифицируемый и </w:t>
            </w:r>
            <w:proofErr w:type="spellStart"/>
            <w:r w:rsidRPr="002253E4">
              <w:rPr>
                <w:rFonts w:ascii="Times New Roman" w:hAnsi="Times New Roman" w:cs="Times New Roman"/>
                <w:sz w:val="24"/>
                <w:szCs w:val="24"/>
              </w:rPr>
              <w:t>недиверсифицируемый</w:t>
            </w:r>
            <w:proofErr w:type="spellEnd"/>
            <w:r w:rsidRPr="002253E4">
              <w:rPr>
                <w:rFonts w:ascii="Times New Roman" w:hAnsi="Times New Roman" w:cs="Times New Roman"/>
                <w:sz w:val="24"/>
                <w:szCs w:val="24"/>
              </w:rPr>
              <w:t xml:space="preserve"> риск.</w:t>
            </w:r>
          </w:p>
          <w:p w14:paraId="56A062D0"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8. Типы инвестиционных портфелей. Портфель реальных инвестиционный п</w:t>
            </w:r>
            <w:r>
              <w:rPr>
                <w:rFonts w:ascii="Times New Roman" w:hAnsi="Times New Roman" w:cs="Times New Roman"/>
                <w:sz w:val="24"/>
                <w:szCs w:val="24"/>
              </w:rPr>
              <w:t>роектов. Портфель ценных бумаг.</w:t>
            </w:r>
          </w:p>
          <w:p w14:paraId="61FBB9A0" w14:textId="3A7D3024" w:rsidR="00074E3F" w:rsidRPr="002253E4" w:rsidRDefault="00252E0C" w:rsidP="00C96EFB">
            <w:pPr>
              <w:tabs>
                <w:tab w:val="left" w:pos="993"/>
              </w:tabs>
              <w:rPr>
                <w:rFonts w:ascii="Times New Roman" w:hAnsi="Times New Roman" w:cs="Times New Roman"/>
                <w:sz w:val="28"/>
                <w:szCs w:val="28"/>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8: </w:t>
            </w:r>
            <w:r w:rsidRPr="00D76884">
              <w:rPr>
                <w:rFonts w:ascii="Times New Roman" w:eastAsia="Times New Roman" w:hAnsi="Times New Roman" w:cs="Times New Roman"/>
                <w:sz w:val="24"/>
                <w:szCs w:val="24"/>
              </w:rPr>
              <w:t>1-6</w:t>
            </w:r>
            <w:r w:rsidRPr="002253E4">
              <w:rPr>
                <w:rFonts w:ascii="Times New Roman" w:eastAsia="Times New Roman" w:hAnsi="Times New Roman" w:cs="Times New Roman"/>
                <w:sz w:val="24"/>
                <w:szCs w:val="24"/>
              </w:rPr>
              <w:t>,8,</w:t>
            </w:r>
            <w:r>
              <w:rPr>
                <w:rFonts w:ascii="Times New Roman" w:eastAsia="Times New Roman" w:hAnsi="Times New Roman" w:cs="Times New Roman"/>
                <w:sz w:val="24"/>
                <w:szCs w:val="24"/>
              </w:rPr>
              <w:t>9,11, 13,  из раздела 9: 1, 4-6</w:t>
            </w:r>
            <w:r w:rsidRPr="002253E4">
              <w:rPr>
                <w:rFonts w:ascii="Times New Roman" w:eastAsia="Times New Roman" w:hAnsi="Times New Roman" w:cs="Times New Roman"/>
                <w:sz w:val="24"/>
                <w:szCs w:val="24"/>
              </w:rPr>
              <w:t>.</w:t>
            </w:r>
          </w:p>
        </w:tc>
        <w:tc>
          <w:tcPr>
            <w:tcW w:w="2067" w:type="dxa"/>
          </w:tcPr>
          <w:p w14:paraId="110D16D4" w14:textId="77777777" w:rsidR="00074E3F" w:rsidRPr="002253E4" w:rsidRDefault="00074E3F" w:rsidP="00C96EFB">
            <w:pPr>
              <w:tabs>
                <w:tab w:val="left" w:pos="993"/>
              </w:tabs>
              <w:rPr>
                <w:rFonts w:ascii="Times New Roman" w:hAnsi="Times New Roman" w:cs="Times New Roman"/>
                <w:sz w:val="24"/>
                <w:szCs w:val="24"/>
              </w:rPr>
            </w:pPr>
            <w:r>
              <w:rPr>
                <w:rFonts w:ascii="Times New Roman" w:hAnsi="Times New Roman" w:cs="Times New Roman"/>
                <w:sz w:val="24"/>
                <w:szCs w:val="24"/>
              </w:rPr>
              <w:t>решение тестов</w:t>
            </w:r>
            <w:r w:rsidRPr="002253E4">
              <w:rPr>
                <w:rFonts w:ascii="Times New Roman" w:hAnsi="Times New Roman" w:cs="Times New Roman"/>
                <w:sz w:val="24"/>
                <w:szCs w:val="24"/>
              </w:rPr>
              <w:t>, групповое творческое обсуждение.</w:t>
            </w:r>
          </w:p>
          <w:p w14:paraId="3E31857A" w14:textId="77777777" w:rsidR="00074E3F" w:rsidRPr="002253E4" w:rsidRDefault="00074E3F" w:rsidP="00C96EFB">
            <w:pPr>
              <w:keepNext/>
              <w:jc w:val="both"/>
              <w:rPr>
                <w:rFonts w:ascii="Times New Roman" w:hAnsi="Times New Roman" w:cs="Times New Roman"/>
                <w:sz w:val="28"/>
                <w:szCs w:val="28"/>
              </w:rPr>
            </w:pPr>
          </w:p>
        </w:tc>
      </w:tr>
      <w:tr w:rsidR="00C4105E" w:rsidRPr="002253E4" w14:paraId="39FC50DE" w14:textId="77777777" w:rsidTr="007B35B5">
        <w:tc>
          <w:tcPr>
            <w:tcW w:w="2490" w:type="dxa"/>
          </w:tcPr>
          <w:p w14:paraId="7698D076" w14:textId="77777777" w:rsidR="00C4105E" w:rsidRDefault="00C4105E" w:rsidP="00C4105E">
            <w:pPr>
              <w:jc w:val="both"/>
              <w:rPr>
                <w:rFonts w:ascii="Times New Roman" w:hAnsi="Times New Roman" w:cs="Times New Roman"/>
                <w:b/>
                <w:bCs/>
                <w:sz w:val="24"/>
                <w:szCs w:val="24"/>
              </w:rPr>
            </w:pPr>
            <w:r w:rsidRPr="002253E4">
              <w:rPr>
                <w:rFonts w:ascii="Times New Roman" w:hAnsi="Times New Roman" w:cs="Times New Roman"/>
                <w:b/>
                <w:bCs/>
                <w:sz w:val="24"/>
                <w:szCs w:val="24"/>
              </w:rPr>
              <w:t xml:space="preserve">Тема 2. </w:t>
            </w:r>
          </w:p>
          <w:p w14:paraId="5F824344" w14:textId="77777777" w:rsidR="00C4105E" w:rsidRPr="00171F40" w:rsidRDefault="00C4105E" w:rsidP="00C4105E">
            <w:pPr>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формирования  портфеля </w:t>
            </w:r>
          </w:p>
          <w:p w14:paraId="572FA49D" w14:textId="77777777" w:rsidR="00C4105E" w:rsidRPr="002253E4" w:rsidRDefault="00C4105E" w:rsidP="00C4105E">
            <w:pPr>
              <w:tabs>
                <w:tab w:val="left" w:pos="993"/>
              </w:tabs>
              <w:rPr>
                <w:rFonts w:ascii="Times New Roman" w:hAnsi="Times New Roman" w:cs="Times New Roman"/>
                <w:bCs/>
                <w:sz w:val="24"/>
                <w:szCs w:val="24"/>
              </w:rPr>
            </w:pPr>
          </w:p>
        </w:tc>
        <w:tc>
          <w:tcPr>
            <w:tcW w:w="5443" w:type="dxa"/>
          </w:tcPr>
          <w:p w14:paraId="182C7F77" w14:textId="77777777" w:rsidR="00C4105E" w:rsidRDefault="00C4105E" w:rsidP="00C4105E">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1.</w:t>
            </w:r>
            <w:r w:rsidRPr="00801C59">
              <w:rPr>
                <w:rFonts w:ascii="Times New Roman" w:hAnsi="Times New Roman" w:cs="Times New Roman"/>
                <w:sz w:val="24"/>
                <w:szCs w:val="24"/>
              </w:rPr>
              <w:t>Понятие и классификация инвестиционных проектов.</w:t>
            </w:r>
          </w:p>
          <w:p w14:paraId="7E22AB41" w14:textId="77777777" w:rsidR="00C4105E" w:rsidRPr="00801C59" w:rsidRDefault="00C4105E" w:rsidP="00C4105E">
            <w:pPr>
              <w:pStyle w:val="a4"/>
              <w:widowControl w:val="0"/>
              <w:shd w:val="clear" w:color="auto" w:fill="auto"/>
              <w:tabs>
                <w:tab w:val="left" w:pos="360"/>
                <w:tab w:val="left" w:pos="993"/>
                <w:tab w:val="left" w:pos="1134"/>
              </w:tabs>
              <w:autoSpaceDE w:val="0"/>
              <w:autoSpaceDN w:val="0"/>
              <w:spacing w:line="240" w:lineRule="auto"/>
              <w:ind w:firstLine="0"/>
              <w:rPr>
                <w:rFonts w:eastAsiaTheme="minorEastAsia"/>
                <w:szCs w:val="24"/>
              </w:rPr>
            </w:pPr>
            <w:r>
              <w:rPr>
                <w:rFonts w:eastAsiaTheme="minorEastAsia"/>
                <w:szCs w:val="24"/>
              </w:rPr>
              <w:t>2.</w:t>
            </w:r>
            <w:r w:rsidRPr="00801C59">
              <w:rPr>
                <w:rFonts w:eastAsiaTheme="minorEastAsia"/>
                <w:szCs w:val="24"/>
              </w:rPr>
              <w:t>Денежные потоки инвестиционного проекта в разрезе инвестиционной, операционной и финансовой деятельности.</w:t>
            </w:r>
          </w:p>
          <w:p w14:paraId="1310D134" w14:textId="77777777" w:rsidR="00C4105E" w:rsidRPr="00801C59" w:rsidRDefault="00C4105E" w:rsidP="00C4105E">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3.</w:t>
            </w:r>
            <w:r w:rsidRPr="00801C59">
              <w:rPr>
                <w:rFonts w:ascii="Times New Roman" w:hAnsi="Times New Roman" w:cs="Times New Roman"/>
                <w:sz w:val="24"/>
                <w:szCs w:val="24"/>
              </w:rPr>
              <w:t>Простые (статические) показатели эффективности инвестиционных проектов.</w:t>
            </w:r>
          </w:p>
          <w:p w14:paraId="073683A6" w14:textId="77777777" w:rsidR="00C4105E" w:rsidRPr="002253E4" w:rsidRDefault="00C4105E" w:rsidP="00C4105E">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4.</w:t>
            </w:r>
            <w:r w:rsidRPr="002253E4">
              <w:rPr>
                <w:rFonts w:ascii="Times New Roman" w:hAnsi="Times New Roman" w:cs="Times New Roman"/>
                <w:sz w:val="24"/>
                <w:szCs w:val="24"/>
              </w:rPr>
              <w:t>Динамические показатели эффективности инвестиционных проектов</w:t>
            </w:r>
            <w:r>
              <w:rPr>
                <w:rFonts w:ascii="Times New Roman" w:hAnsi="Times New Roman" w:cs="Times New Roman"/>
                <w:sz w:val="24"/>
                <w:szCs w:val="24"/>
              </w:rPr>
              <w:t>.</w:t>
            </w:r>
          </w:p>
          <w:p w14:paraId="51651CEB" w14:textId="77777777" w:rsidR="00C4105E" w:rsidRDefault="00C4105E" w:rsidP="00C4105E">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5.</w:t>
            </w:r>
            <w:r w:rsidRPr="002253E4">
              <w:rPr>
                <w:rFonts w:ascii="Times New Roman" w:hAnsi="Times New Roman" w:cs="Times New Roman"/>
                <w:sz w:val="24"/>
                <w:szCs w:val="24"/>
              </w:rPr>
              <w:t>Противоречие показателей чистой приведенной стоимости и внутренней нормы доходности</w:t>
            </w:r>
            <w:r>
              <w:rPr>
                <w:rFonts w:ascii="Times New Roman" w:hAnsi="Times New Roman" w:cs="Times New Roman"/>
                <w:sz w:val="24"/>
                <w:szCs w:val="24"/>
              </w:rPr>
              <w:t>.</w:t>
            </w:r>
          </w:p>
          <w:p w14:paraId="7241BF47" w14:textId="2F134441" w:rsidR="00C4105E" w:rsidRPr="002253E4" w:rsidRDefault="00C4105E" w:rsidP="00C4105E">
            <w:pPr>
              <w:tabs>
                <w:tab w:val="left" w:pos="993"/>
              </w:tabs>
              <w:rPr>
                <w:rFonts w:ascii="Times New Roman" w:hAnsi="Times New Roman" w:cs="Times New Roman"/>
                <w:sz w:val="24"/>
                <w:szCs w:val="24"/>
              </w:rPr>
            </w:pPr>
            <w:r>
              <w:rPr>
                <w:rFonts w:ascii="Times New Roman" w:eastAsia="Times New Roman" w:hAnsi="Times New Roman" w:cs="Times New Roman"/>
                <w:i/>
                <w:sz w:val="24"/>
                <w:szCs w:val="24"/>
              </w:rPr>
              <w:t>Р</w:t>
            </w:r>
            <w:r w:rsidRPr="002253E4">
              <w:rPr>
                <w:rFonts w:ascii="Times New Roman" w:eastAsia="Times New Roman" w:hAnsi="Times New Roman" w:cs="Times New Roman"/>
                <w:i/>
                <w:sz w:val="24"/>
                <w:szCs w:val="24"/>
              </w:rPr>
              <w:t>екомендуемые источники</w:t>
            </w:r>
            <w:r w:rsidRPr="002253E4">
              <w:rPr>
                <w:rFonts w:ascii="Times New Roman" w:eastAsia="Times New Roman" w:hAnsi="Times New Roman" w:cs="Times New Roman"/>
                <w:sz w:val="24"/>
                <w:szCs w:val="24"/>
              </w:rPr>
              <w:t xml:space="preserve">: из раздела 8: </w:t>
            </w:r>
            <w:r>
              <w:rPr>
                <w:rFonts w:ascii="Times New Roman" w:eastAsia="Times New Roman" w:hAnsi="Times New Roman" w:cs="Times New Roman"/>
                <w:sz w:val="24"/>
                <w:szCs w:val="24"/>
              </w:rPr>
              <w:t xml:space="preserve">1, </w:t>
            </w:r>
            <w:r w:rsidRPr="002253E4">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-6, 7, 8, 10,12 -</w:t>
            </w:r>
            <w:r w:rsidRPr="002253E4">
              <w:rPr>
                <w:rFonts w:ascii="Times New Roman" w:eastAsia="Times New Roman" w:hAnsi="Times New Roman" w:cs="Times New Roman"/>
                <w:sz w:val="24"/>
                <w:szCs w:val="24"/>
              </w:rPr>
              <w:t>1</w:t>
            </w:r>
            <w:r>
              <w:rPr>
                <w:rFonts w:ascii="Times New Roman" w:eastAsia="Times New Roman" w:hAnsi="Times New Roman" w:cs="Times New Roman"/>
                <w:sz w:val="24"/>
                <w:szCs w:val="24"/>
              </w:rPr>
              <w:t>4, из раздела 9: 1, 6</w:t>
            </w:r>
            <w:r w:rsidRPr="002253E4">
              <w:rPr>
                <w:rFonts w:ascii="Times New Roman" w:eastAsia="Times New Roman" w:hAnsi="Times New Roman" w:cs="Times New Roman"/>
                <w:sz w:val="24"/>
                <w:szCs w:val="24"/>
              </w:rPr>
              <w:t>.</w:t>
            </w:r>
          </w:p>
        </w:tc>
        <w:tc>
          <w:tcPr>
            <w:tcW w:w="2067" w:type="dxa"/>
          </w:tcPr>
          <w:p w14:paraId="5F5407BE" w14:textId="77777777" w:rsidR="00C4105E" w:rsidRPr="002253E4" w:rsidRDefault="00C4105E" w:rsidP="00C4105E">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35B9F517" w14:textId="77777777" w:rsidR="00C4105E" w:rsidRPr="002253E4" w:rsidRDefault="00C4105E" w:rsidP="00C4105E">
            <w:pPr>
              <w:tabs>
                <w:tab w:val="left" w:pos="993"/>
              </w:tabs>
              <w:rPr>
                <w:rFonts w:ascii="Times New Roman" w:hAnsi="Times New Roman" w:cs="Times New Roman"/>
                <w:sz w:val="24"/>
                <w:szCs w:val="24"/>
              </w:rPr>
            </w:pPr>
          </w:p>
        </w:tc>
      </w:tr>
      <w:tr w:rsidR="00C4105E" w:rsidRPr="002253E4" w14:paraId="36E973A5" w14:textId="77777777" w:rsidTr="007B35B5">
        <w:tc>
          <w:tcPr>
            <w:tcW w:w="2490" w:type="dxa"/>
          </w:tcPr>
          <w:p w14:paraId="1FB72280" w14:textId="038065C2" w:rsidR="00C4105E" w:rsidRPr="002253E4" w:rsidRDefault="00C4105E" w:rsidP="00C4105E">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3.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443" w:type="dxa"/>
          </w:tcPr>
          <w:p w14:paraId="37455BFF" w14:textId="77777777" w:rsidR="00C4105E" w:rsidRPr="004B0BB3" w:rsidRDefault="00C4105E" w:rsidP="00C4105E">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Определение средней взвешенной стоимости финансирования проекта (</w:t>
            </w:r>
            <w:proofErr w:type="spellStart"/>
            <w:r w:rsidRPr="004B0BB3">
              <w:rPr>
                <w:rFonts w:eastAsiaTheme="minorEastAsia"/>
                <w:szCs w:val="24"/>
              </w:rPr>
              <w:t>cредневзвешенной</w:t>
            </w:r>
            <w:proofErr w:type="spellEnd"/>
            <w:r w:rsidRPr="004B0BB3">
              <w:rPr>
                <w:rFonts w:eastAsiaTheme="minorEastAsia"/>
                <w:szCs w:val="24"/>
              </w:rPr>
              <w:t xml:space="preserve"> цены капитала –WACC). </w:t>
            </w:r>
          </w:p>
          <w:p w14:paraId="7AE710B6" w14:textId="77777777" w:rsidR="00C4105E" w:rsidRPr="004B0BB3" w:rsidRDefault="00C4105E" w:rsidP="00C4105E">
            <w:pPr>
              <w:pStyle w:val="a4"/>
              <w:numPr>
                <w:ilvl w:val="0"/>
                <w:numId w:val="7"/>
              </w:numPr>
              <w:shd w:val="clear" w:color="auto" w:fill="auto"/>
              <w:tabs>
                <w:tab w:val="left" w:pos="360"/>
                <w:tab w:val="left" w:pos="993"/>
                <w:tab w:val="left" w:pos="1134"/>
              </w:tabs>
              <w:overflowPunct w:val="0"/>
              <w:autoSpaceDE w:val="0"/>
              <w:autoSpaceDN w:val="0"/>
              <w:adjustRightInd w:val="0"/>
              <w:spacing w:line="240" w:lineRule="auto"/>
              <w:ind w:left="232" w:hanging="232"/>
              <w:textAlignment w:val="baseline"/>
              <w:rPr>
                <w:rFonts w:eastAsiaTheme="minorEastAsia"/>
                <w:szCs w:val="24"/>
              </w:rPr>
            </w:pPr>
            <w:r w:rsidRPr="004B0BB3">
              <w:rPr>
                <w:rFonts w:eastAsiaTheme="minorEastAsia"/>
                <w:szCs w:val="24"/>
              </w:rPr>
              <w:t>Определение стоимости собственного капитала.</w:t>
            </w:r>
          </w:p>
          <w:p w14:paraId="0D791679" w14:textId="77777777" w:rsidR="00C4105E" w:rsidRPr="004B0BB3" w:rsidRDefault="00C4105E" w:rsidP="00C4105E">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Кумулятивное построение ставки дисконтирования. </w:t>
            </w:r>
          </w:p>
          <w:p w14:paraId="795FD946" w14:textId="77777777" w:rsidR="00C4105E" w:rsidRDefault="00C4105E" w:rsidP="00C4105E">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Учет инфляции при расчете ставки дисконтирования. </w:t>
            </w:r>
          </w:p>
          <w:p w14:paraId="6D1F50E8" w14:textId="77777777" w:rsidR="00C4105E" w:rsidRPr="004B0BB3" w:rsidRDefault="00C4105E" w:rsidP="00C4105E">
            <w:pPr>
              <w:pStyle w:val="af4"/>
              <w:numPr>
                <w:ilvl w:val="0"/>
                <w:numId w:val="7"/>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656FC57F" w14:textId="77777777" w:rsidR="00C4105E" w:rsidRPr="004B0BB3" w:rsidRDefault="00C4105E" w:rsidP="00C4105E">
            <w:pPr>
              <w:pStyle w:val="af4"/>
              <w:numPr>
                <w:ilvl w:val="0"/>
                <w:numId w:val="7"/>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Статистический метод оценки рисков и его практическое применение.</w:t>
            </w:r>
          </w:p>
          <w:p w14:paraId="55037CF6" w14:textId="0BF884AA" w:rsidR="00C4105E" w:rsidRPr="002253E4" w:rsidRDefault="00C4105E" w:rsidP="00C4105E">
            <w:pPr>
              <w:pStyle w:val="a4"/>
              <w:shd w:val="clear" w:color="auto" w:fill="auto"/>
              <w:tabs>
                <w:tab w:val="left" w:pos="360"/>
                <w:tab w:val="left" w:pos="993"/>
                <w:tab w:val="left" w:pos="1134"/>
              </w:tabs>
              <w:spacing w:line="240" w:lineRule="auto"/>
              <w:ind w:left="91" w:firstLine="0"/>
              <w:rPr>
                <w:szCs w:val="24"/>
              </w:rPr>
            </w:pPr>
            <w:r>
              <w:rPr>
                <w:i/>
                <w:szCs w:val="24"/>
              </w:rPr>
              <w:t>Р</w:t>
            </w:r>
            <w:r w:rsidRPr="002253E4">
              <w:rPr>
                <w:i/>
                <w:szCs w:val="24"/>
              </w:rPr>
              <w:t>екомендуемые источники</w:t>
            </w:r>
            <w:r w:rsidRPr="002253E4">
              <w:rPr>
                <w:szCs w:val="24"/>
              </w:rPr>
              <w:t xml:space="preserve">: из раздела 8: </w:t>
            </w:r>
            <w:r>
              <w:rPr>
                <w:szCs w:val="24"/>
              </w:rPr>
              <w:t xml:space="preserve">1, </w:t>
            </w:r>
            <w:r w:rsidRPr="002253E4">
              <w:rPr>
                <w:szCs w:val="24"/>
              </w:rPr>
              <w:t>3</w:t>
            </w:r>
            <w:r>
              <w:rPr>
                <w:szCs w:val="24"/>
              </w:rPr>
              <w:t xml:space="preserve"> -6, 8- 14, из раздела 9: 1, 6</w:t>
            </w:r>
            <w:r w:rsidRPr="002253E4">
              <w:rPr>
                <w:szCs w:val="24"/>
              </w:rPr>
              <w:t>.</w:t>
            </w:r>
          </w:p>
        </w:tc>
        <w:tc>
          <w:tcPr>
            <w:tcW w:w="2067" w:type="dxa"/>
          </w:tcPr>
          <w:p w14:paraId="01DDD964" w14:textId="77777777" w:rsidR="00C4105E" w:rsidRPr="002253E4" w:rsidRDefault="00C4105E" w:rsidP="00C4105E">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w:t>
            </w:r>
            <w:r>
              <w:rPr>
                <w:rFonts w:ascii="Times New Roman" w:hAnsi="Times New Roman" w:cs="Times New Roman"/>
                <w:sz w:val="24"/>
                <w:szCs w:val="24"/>
              </w:rPr>
              <w:t>.</w:t>
            </w:r>
            <w:r w:rsidRPr="002253E4">
              <w:rPr>
                <w:rFonts w:ascii="Times New Roman" w:hAnsi="Times New Roman" w:cs="Times New Roman"/>
                <w:sz w:val="24"/>
                <w:szCs w:val="24"/>
              </w:rPr>
              <w:t xml:space="preserve"> </w:t>
            </w:r>
          </w:p>
        </w:tc>
      </w:tr>
      <w:tr w:rsidR="00C4105E" w:rsidRPr="002253E4" w14:paraId="68993271" w14:textId="77777777" w:rsidTr="007B35B5">
        <w:tc>
          <w:tcPr>
            <w:tcW w:w="2490" w:type="dxa"/>
          </w:tcPr>
          <w:p w14:paraId="12C57743" w14:textId="77777777" w:rsidR="00C4105E" w:rsidRDefault="00C4105E" w:rsidP="00C4105E">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4</w:t>
            </w:r>
            <w:r w:rsidRPr="002253E4">
              <w:rPr>
                <w:rFonts w:ascii="Times New Roman" w:hAnsi="Times New Roman" w:cs="Times New Roman"/>
                <w:b/>
                <w:sz w:val="24"/>
                <w:szCs w:val="24"/>
              </w:rPr>
              <w:t>.</w:t>
            </w:r>
          </w:p>
          <w:p w14:paraId="3C7D0ACD" w14:textId="77777777" w:rsidR="00C4105E" w:rsidRPr="00C66C59" w:rsidRDefault="00C4105E" w:rsidP="00C4105E">
            <w:pPr>
              <w:jc w:val="both"/>
              <w:rPr>
                <w:rFonts w:ascii="Times New Roman" w:hAnsi="Times New Roman" w:cs="Times New Roman"/>
                <w:sz w:val="24"/>
                <w:szCs w:val="24"/>
              </w:rPr>
            </w:pPr>
            <w:r w:rsidRPr="002253E4">
              <w:rPr>
                <w:rFonts w:ascii="Times New Roman" w:hAnsi="Times New Roman" w:cs="Times New Roman"/>
                <w:b/>
                <w:sz w:val="24"/>
                <w:szCs w:val="24"/>
              </w:rPr>
              <w:t xml:space="preserve"> </w:t>
            </w:r>
            <w:r w:rsidRPr="00C66C59">
              <w:rPr>
                <w:rFonts w:ascii="Times New Roman" w:hAnsi="Times New Roman" w:cs="Times New Roman"/>
                <w:sz w:val="24"/>
                <w:szCs w:val="24"/>
              </w:rPr>
              <w:t xml:space="preserve">Формирование и управление портфелем </w:t>
            </w:r>
            <w:r w:rsidRPr="00C66C59">
              <w:rPr>
                <w:rFonts w:ascii="Times New Roman" w:hAnsi="Times New Roman" w:cs="Times New Roman"/>
                <w:sz w:val="24"/>
                <w:szCs w:val="24"/>
              </w:rPr>
              <w:lastRenderedPageBreak/>
              <w:t xml:space="preserve">инвестиционных проектов  </w:t>
            </w:r>
          </w:p>
          <w:p w14:paraId="50EF46A8" w14:textId="6FCC7C32" w:rsidR="00C4105E" w:rsidRPr="002253E4" w:rsidRDefault="00C4105E" w:rsidP="00C4105E">
            <w:pPr>
              <w:tabs>
                <w:tab w:val="left" w:pos="993"/>
              </w:tabs>
              <w:rPr>
                <w:rFonts w:ascii="Times New Roman" w:hAnsi="Times New Roman" w:cs="Times New Roman"/>
                <w:bCs/>
                <w:sz w:val="24"/>
                <w:szCs w:val="24"/>
              </w:rPr>
            </w:pPr>
          </w:p>
        </w:tc>
        <w:tc>
          <w:tcPr>
            <w:tcW w:w="5443" w:type="dxa"/>
          </w:tcPr>
          <w:p w14:paraId="7C39035B" w14:textId="77777777" w:rsidR="00C4105E" w:rsidRDefault="00C4105E" w:rsidP="00C4105E">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lastRenderedPageBreak/>
              <w:t xml:space="preserve">Сравнение проектов разной </w:t>
            </w:r>
            <w:r>
              <w:rPr>
                <w:rFonts w:ascii="Times New Roman" w:hAnsi="Times New Roman" w:cs="Times New Roman"/>
                <w:sz w:val="24"/>
                <w:szCs w:val="24"/>
              </w:rPr>
              <w:t>п</w:t>
            </w:r>
            <w:r w:rsidRPr="002253E4">
              <w:rPr>
                <w:rFonts w:ascii="Times New Roman" w:hAnsi="Times New Roman" w:cs="Times New Roman"/>
                <w:sz w:val="24"/>
                <w:szCs w:val="24"/>
              </w:rPr>
              <w:t>родолжительности. Метод цепных повторов.</w:t>
            </w:r>
          </w:p>
          <w:p w14:paraId="3242BA56" w14:textId="77777777" w:rsidR="00C4105E" w:rsidRPr="002253E4" w:rsidRDefault="00C4105E" w:rsidP="00C4105E">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 xml:space="preserve"> Метод</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эквивалентного</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аннуитета</w:t>
            </w:r>
            <w:r w:rsidRPr="002253E4">
              <w:rPr>
                <w:rFonts w:ascii="Times New Roman" w:hAnsi="Times New Roman" w:cs="Times New Roman"/>
                <w:sz w:val="24"/>
                <w:szCs w:val="24"/>
                <w:lang w:val="en-US"/>
              </w:rPr>
              <w:t>.</w:t>
            </w:r>
          </w:p>
          <w:p w14:paraId="44F34DE2" w14:textId="77777777" w:rsidR="00C4105E" w:rsidRPr="002253E4" w:rsidRDefault="00C4105E" w:rsidP="00C4105E">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lastRenderedPageBreak/>
              <w:t>Формирование портфеля на основе критерия внутренней нормы доходности</w:t>
            </w:r>
            <w:r>
              <w:rPr>
                <w:rFonts w:ascii="Times New Roman" w:hAnsi="Times New Roman" w:cs="Times New Roman"/>
                <w:sz w:val="24"/>
                <w:szCs w:val="24"/>
              </w:rPr>
              <w:t xml:space="preserve"> (</w:t>
            </w:r>
            <w:r>
              <w:rPr>
                <w:rFonts w:ascii="Times New Roman" w:hAnsi="Times New Roman" w:cs="Times New Roman"/>
                <w:sz w:val="24"/>
                <w:szCs w:val="24"/>
                <w:lang w:val="en-US"/>
              </w:rPr>
              <w:t>IRR</w:t>
            </w:r>
            <w:r w:rsidRPr="009E20E6">
              <w:rPr>
                <w:rFonts w:ascii="Times New Roman" w:hAnsi="Times New Roman" w:cs="Times New Roman"/>
                <w:sz w:val="24"/>
                <w:szCs w:val="24"/>
              </w:rPr>
              <w:t>)</w:t>
            </w:r>
            <w:r w:rsidRPr="002253E4">
              <w:rPr>
                <w:rFonts w:ascii="Times New Roman" w:hAnsi="Times New Roman" w:cs="Times New Roman"/>
                <w:sz w:val="24"/>
                <w:szCs w:val="24"/>
              </w:rPr>
              <w:t>.</w:t>
            </w:r>
          </w:p>
          <w:p w14:paraId="44FFAC5F" w14:textId="77777777" w:rsidR="00C4105E" w:rsidRDefault="00C4105E" w:rsidP="00C4105E">
            <w:pPr>
              <w:widowControl w:val="0"/>
              <w:numPr>
                <w:ilvl w:val="0"/>
                <w:numId w:val="3"/>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Формирование портфеля на основе критерия чистой приведенной стоимости (</w:t>
            </w:r>
            <w:r w:rsidRPr="00801C59">
              <w:rPr>
                <w:rFonts w:ascii="Times New Roman" w:hAnsi="Times New Roman" w:cs="Times New Roman"/>
                <w:sz w:val="24"/>
                <w:szCs w:val="24"/>
                <w:lang w:val="en-US"/>
              </w:rPr>
              <w:t>NPV</w:t>
            </w:r>
            <w:r w:rsidRPr="00801C59">
              <w:rPr>
                <w:rFonts w:ascii="Times New Roman" w:hAnsi="Times New Roman" w:cs="Times New Roman"/>
                <w:sz w:val="24"/>
                <w:szCs w:val="24"/>
              </w:rPr>
              <w:t>).</w:t>
            </w:r>
          </w:p>
          <w:p w14:paraId="1F84871D" w14:textId="77777777" w:rsidR="00C4105E" w:rsidRPr="006A0EDC" w:rsidRDefault="00C4105E" w:rsidP="00C4105E">
            <w:pPr>
              <w:widowControl w:val="0"/>
              <w:numPr>
                <w:ilvl w:val="0"/>
                <w:numId w:val="3"/>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6A0EDC">
              <w:rPr>
                <w:rFonts w:ascii="Times New Roman" w:hAnsi="Times New Roman"/>
                <w:sz w:val="24"/>
                <w:szCs w:val="24"/>
              </w:rPr>
              <w:t>.</w:t>
            </w:r>
          </w:p>
          <w:p w14:paraId="6B5ED990" w14:textId="3A402BC4" w:rsidR="00C4105E" w:rsidRPr="002253E4" w:rsidRDefault="00C4105E" w:rsidP="00C4105E">
            <w:pPr>
              <w:tabs>
                <w:tab w:val="left" w:pos="993"/>
              </w:tabs>
              <w:rPr>
                <w:rFonts w:ascii="Times New Roman" w:hAnsi="Times New Roman" w:cs="Times New Roman"/>
                <w:sz w:val="24"/>
                <w:szCs w:val="24"/>
              </w:rPr>
            </w:pPr>
            <w:r w:rsidRPr="006A0EDC">
              <w:rPr>
                <w:rFonts w:ascii="Times New Roman" w:eastAsia="Times New Roman" w:hAnsi="Times New Roman" w:cs="Times New Roman"/>
                <w:i/>
                <w:sz w:val="24"/>
                <w:szCs w:val="24"/>
              </w:rPr>
              <w:t>Рекомендуемые источники</w:t>
            </w:r>
            <w:r w:rsidRPr="006A0EDC">
              <w:rPr>
                <w:rFonts w:ascii="Times New Roman" w:eastAsia="Times New Roman" w:hAnsi="Times New Roman" w:cs="Times New Roman"/>
                <w:sz w:val="24"/>
                <w:szCs w:val="24"/>
              </w:rPr>
              <w:t>: из раздела 8:</w:t>
            </w:r>
            <w:r>
              <w:rPr>
                <w:rFonts w:ascii="Times New Roman" w:eastAsia="Times New Roman" w:hAnsi="Times New Roman" w:cs="Times New Roman"/>
                <w:sz w:val="24"/>
                <w:szCs w:val="24"/>
              </w:rPr>
              <w:t xml:space="preserve"> </w:t>
            </w:r>
            <w:r w:rsidRPr="006A0EDC">
              <w:rPr>
                <w:rFonts w:ascii="Times New Roman" w:eastAsia="Times New Roman" w:hAnsi="Times New Roman" w:cs="Times New Roman"/>
                <w:sz w:val="24"/>
                <w:szCs w:val="24"/>
              </w:rPr>
              <w:t xml:space="preserve">7, </w:t>
            </w:r>
            <w:r>
              <w:rPr>
                <w:rFonts w:ascii="Times New Roman" w:eastAsia="Times New Roman" w:hAnsi="Times New Roman" w:cs="Times New Roman"/>
                <w:sz w:val="24"/>
                <w:szCs w:val="24"/>
              </w:rPr>
              <w:t xml:space="preserve">8, </w:t>
            </w:r>
            <w:r w:rsidRPr="006A0EDC">
              <w:rPr>
                <w:rFonts w:ascii="Times New Roman" w:eastAsia="Times New Roman" w:hAnsi="Times New Roman" w:cs="Times New Roman"/>
                <w:sz w:val="24"/>
                <w:szCs w:val="24"/>
              </w:rPr>
              <w:t>10,</w:t>
            </w:r>
            <w:r>
              <w:rPr>
                <w:rFonts w:ascii="Times New Roman" w:eastAsia="Times New Roman" w:hAnsi="Times New Roman" w:cs="Times New Roman"/>
                <w:sz w:val="24"/>
                <w:szCs w:val="24"/>
              </w:rPr>
              <w:t xml:space="preserve">  из раздела 9: 4, 6</w:t>
            </w:r>
            <w:r w:rsidRPr="002253E4">
              <w:rPr>
                <w:rFonts w:ascii="Times New Roman" w:eastAsia="Times New Roman" w:hAnsi="Times New Roman" w:cs="Times New Roman"/>
                <w:sz w:val="24"/>
                <w:szCs w:val="24"/>
              </w:rPr>
              <w:t>.</w:t>
            </w:r>
          </w:p>
        </w:tc>
        <w:tc>
          <w:tcPr>
            <w:tcW w:w="2067" w:type="dxa"/>
          </w:tcPr>
          <w:p w14:paraId="30CD5DD4" w14:textId="77777777" w:rsidR="00C4105E" w:rsidRPr="002253E4" w:rsidRDefault="00C4105E" w:rsidP="00C4105E">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lastRenderedPageBreak/>
              <w:t xml:space="preserve">решение тестов и задач, групповое творческое </w:t>
            </w:r>
            <w:r w:rsidRPr="002253E4">
              <w:rPr>
                <w:rFonts w:ascii="Times New Roman" w:hAnsi="Times New Roman" w:cs="Times New Roman"/>
                <w:sz w:val="24"/>
                <w:szCs w:val="24"/>
              </w:rPr>
              <w:lastRenderedPageBreak/>
              <w:t>обсуждение, решение кейсов.</w:t>
            </w:r>
          </w:p>
          <w:p w14:paraId="519552E0" w14:textId="77777777" w:rsidR="00C4105E" w:rsidRPr="002253E4" w:rsidRDefault="00C4105E" w:rsidP="00C4105E">
            <w:pPr>
              <w:tabs>
                <w:tab w:val="left" w:pos="993"/>
              </w:tabs>
              <w:rPr>
                <w:rFonts w:ascii="Times New Roman" w:hAnsi="Times New Roman" w:cs="Times New Roman"/>
                <w:sz w:val="24"/>
                <w:szCs w:val="24"/>
              </w:rPr>
            </w:pPr>
          </w:p>
        </w:tc>
      </w:tr>
      <w:tr w:rsidR="00C4105E" w:rsidRPr="002253E4" w14:paraId="6777288F" w14:textId="77777777" w:rsidTr="007B35B5">
        <w:tc>
          <w:tcPr>
            <w:tcW w:w="2490" w:type="dxa"/>
          </w:tcPr>
          <w:p w14:paraId="24141C90" w14:textId="77777777" w:rsidR="00C4105E" w:rsidRPr="0080711D" w:rsidRDefault="00C4105E" w:rsidP="00C4105E">
            <w:pPr>
              <w:tabs>
                <w:tab w:val="left" w:pos="993"/>
              </w:tabs>
              <w:rPr>
                <w:rFonts w:ascii="Times New Roman" w:hAnsi="Times New Roman" w:cs="Times New Roman"/>
                <w:sz w:val="24"/>
                <w:szCs w:val="24"/>
              </w:rPr>
            </w:pPr>
            <w:r w:rsidRPr="002253E4">
              <w:rPr>
                <w:rFonts w:ascii="Times New Roman" w:hAnsi="Times New Roman" w:cs="Times New Roman"/>
                <w:b/>
                <w:sz w:val="24"/>
                <w:szCs w:val="24"/>
              </w:rPr>
              <w:lastRenderedPageBreak/>
              <w:t xml:space="preserve">Тема </w:t>
            </w:r>
            <w:r>
              <w:rPr>
                <w:rFonts w:ascii="Times New Roman" w:hAnsi="Times New Roman" w:cs="Times New Roman"/>
                <w:b/>
                <w:sz w:val="24"/>
                <w:szCs w:val="24"/>
              </w:rPr>
              <w:t>5</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Формирование портфеля финансовых инструментов</w:t>
            </w:r>
          </w:p>
          <w:p w14:paraId="6944A21A" w14:textId="77777777" w:rsidR="00C4105E" w:rsidRPr="002253E4" w:rsidRDefault="00C4105E" w:rsidP="00C4105E">
            <w:pPr>
              <w:tabs>
                <w:tab w:val="left" w:pos="993"/>
              </w:tabs>
              <w:rPr>
                <w:rFonts w:ascii="Times New Roman" w:hAnsi="Times New Roman" w:cs="Times New Roman"/>
                <w:bCs/>
                <w:sz w:val="24"/>
                <w:szCs w:val="24"/>
              </w:rPr>
            </w:pPr>
          </w:p>
        </w:tc>
        <w:tc>
          <w:tcPr>
            <w:tcW w:w="5443" w:type="dxa"/>
          </w:tcPr>
          <w:p w14:paraId="6F9168F1" w14:textId="77777777" w:rsidR="00C4105E" w:rsidRPr="00EB3828" w:rsidRDefault="00C4105E" w:rsidP="00C4105E">
            <w:pPr>
              <w:pStyle w:val="a7"/>
              <w:numPr>
                <w:ilvl w:val="0"/>
                <w:numId w:val="4"/>
              </w:numPr>
              <w:tabs>
                <w:tab w:val="left" w:pos="196"/>
              </w:tabs>
              <w:ind w:left="0" w:firstLine="0"/>
              <w:rPr>
                <w:rFonts w:ascii="Times New Roman" w:hAnsi="Times New Roman" w:cs="Times New Roman"/>
                <w:sz w:val="24"/>
                <w:szCs w:val="24"/>
              </w:rPr>
            </w:pPr>
            <w:r w:rsidRPr="00EB3828">
              <w:rPr>
                <w:rFonts w:ascii="Times New Roman" w:hAnsi="Times New Roman" w:cs="Times New Roman"/>
                <w:sz w:val="24"/>
                <w:szCs w:val="24"/>
              </w:rPr>
              <w:t>Финансовые инструменты – определение, особенности, классификация.</w:t>
            </w:r>
          </w:p>
          <w:p w14:paraId="3873CED3" w14:textId="77777777" w:rsidR="00C4105E" w:rsidRPr="002253E4" w:rsidRDefault="00C4105E" w:rsidP="00C4105E">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Особенности портфеля финансовых инструментов.</w:t>
            </w:r>
          </w:p>
          <w:p w14:paraId="4DD2566F" w14:textId="77777777" w:rsidR="00C4105E" w:rsidRPr="002253E4" w:rsidRDefault="00C4105E" w:rsidP="00C4105E">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194ABBBD" w14:textId="77777777" w:rsidR="00C4105E" w:rsidRPr="002253E4" w:rsidRDefault="00C4105E" w:rsidP="00C4105E">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Формирование портфеля акций. </w:t>
            </w:r>
          </w:p>
          <w:p w14:paraId="63110C36" w14:textId="77777777" w:rsidR="00C4105E" w:rsidRDefault="00C4105E" w:rsidP="00C4105E">
            <w:pPr>
              <w:pStyle w:val="a7"/>
              <w:tabs>
                <w:tab w:val="left" w:pos="145"/>
              </w:tabs>
              <w:ind w:left="145"/>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 xml:space="preserve">Классические модели формирования портфеля акций: модель </w:t>
            </w:r>
            <w:proofErr w:type="spellStart"/>
            <w:r w:rsidRPr="00A30F25">
              <w:rPr>
                <w:rFonts w:ascii="Times New Roman" w:eastAsia="Times New Roman" w:hAnsi="Times New Roman" w:cs="Times New Roman"/>
                <w:sz w:val="24"/>
                <w:szCs w:val="24"/>
              </w:rPr>
              <w:t>Марковица</w:t>
            </w:r>
            <w:proofErr w:type="spellEnd"/>
            <w:r w:rsidRPr="00A30F25">
              <w:rPr>
                <w:rFonts w:ascii="Times New Roman" w:eastAsia="Times New Roman" w:hAnsi="Times New Roman" w:cs="Times New Roman"/>
                <w:sz w:val="24"/>
                <w:szCs w:val="24"/>
              </w:rPr>
              <w:t>, модель Шарпа.</w:t>
            </w:r>
          </w:p>
          <w:p w14:paraId="200E698E" w14:textId="77777777" w:rsidR="00C4105E" w:rsidRPr="00A30F25" w:rsidRDefault="00C4105E" w:rsidP="00C4105E">
            <w:pPr>
              <w:pStyle w:val="a7"/>
              <w:numPr>
                <w:ilvl w:val="0"/>
                <w:numId w:val="4"/>
              </w:numPr>
              <w:tabs>
                <w:tab w:val="left" w:pos="145"/>
                <w:tab w:val="left" w:pos="232"/>
              </w:tabs>
              <w:ind w:left="145" w:hanging="142"/>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1EFD6D7F" w14:textId="63F442AD" w:rsidR="00C4105E" w:rsidRPr="002253E4" w:rsidRDefault="00C4105E" w:rsidP="00C4105E">
            <w:pPr>
              <w:tabs>
                <w:tab w:val="left" w:pos="993"/>
              </w:tabs>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из раздела</w:t>
            </w:r>
            <w:r>
              <w:rPr>
                <w:rFonts w:ascii="Times New Roman" w:eastAsia="Times New Roman" w:hAnsi="Times New Roman" w:cs="Times New Roman"/>
                <w:sz w:val="24"/>
                <w:szCs w:val="24"/>
              </w:rPr>
              <w:t xml:space="preserve"> 8:</w:t>
            </w:r>
            <w:r w:rsidRPr="002253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1,2,4, </w:t>
            </w:r>
            <w:r w:rsidRPr="002253E4">
              <w:rPr>
                <w:rFonts w:ascii="Times New Roman" w:eastAsia="Times New Roman" w:hAnsi="Times New Roman" w:cs="Times New Roman"/>
                <w:sz w:val="24"/>
                <w:szCs w:val="24"/>
              </w:rPr>
              <w:t>9</w:t>
            </w:r>
            <w:r>
              <w:rPr>
                <w:rFonts w:ascii="Times New Roman" w:eastAsia="Times New Roman" w:hAnsi="Times New Roman" w:cs="Times New Roman"/>
                <w:sz w:val="24"/>
                <w:szCs w:val="24"/>
              </w:rPr>
              <w:t>,11, из раздела 9: 1-3,5,6</w:t>
            </w:r>
            <w:r w:rsidRPr="002253E4">
              <w:rPr>
                <w:rFonts w:ascii="Times New Roman" w:eastAsia="Times New Roman" w:hAnsi="Times New Roman" w:cs="Times New Roman"/>
                <w:sz w:val="24"/>
                <w:szCs w:val="24"/>
              </w:rPr>
              <w:t>.</w:t>
            </w:r>
          </w:p>
        </w:tc>
        <w:tc>
          <w:tcPr>
            <w:tcW w:w="2067" w:type="dxa"/>
          </w:tcPr>
          <w:p w14:paraId="7B5E6AF0" w14:textId="77777777" w:rsidR="00C4105E" w:rsidRPr="002253E4" w:rsidRDefault="00C4105E" w:rsidP="00C4105E">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r w:rsidRPr="002253E4">
              <w:rPr>
                <w:rFonts w:ascii="Times New Roman" w:eastAsia="Times New Roman" w:hAnsi="Times New Roman" w:cs="Times New Roman"/>
                <w:sz w:val="24"/>
                <w:szCs w:val="24"/>
              </w:rPr>
              <w:t>.</w:t>
            </w:r>
          </w:p>
          <w:p w14:paraId="7039762A" w14:textId="77777777" w:rsidR="00C4105E" w:rsidRPr="002253E4" w:rsidRDefault="00C4105E" w:rsidP="00C4105E">
            <w:pPr>
              <w:tabs>
                <w:tab w:val="left" w:pos="993"/>
              </w:tabs>
              <w:rPr>
                <w:rFonts w:ascii="Times New Roman" w:hAnsi="Times New Roman" w:cs="Times New Roman"/>
                <w:sz w:val="24"/>
                <w:szCs w:val="24"/>
              </w:rPr>
            </w:pPr>
          </w:p>
        </w:tc>
      </w:tr>
      <w:tr w:rsidR="00C4105E" w:rsidRPr="002253E4" w14:paraId="5A78DA58" w14:textId="77777777" w:rsidTr="007B35B5">
        <w:tc>
          <w:tcPr>
            <w:tcW w:w="2490" w:type="dxa"/>
          </w:tcPr>
          <w:p w14:paraId="32987BBB" w14:textId="77777777" w:rsidR="00C4105E" w:rsidRDefault="00C4105E" w:rsidP="00C4105E">
            <w:pPr>
              <w:tabs>
                <w:tab w:val="left" w:pos="993"/>
              </w:tabs>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 xml:space="preserve">Тема 6. </w:t>
            </w:r>
          </w:p>
          <w:p w14:paraId="1ECF9059" w14:textId="77777777" w:rsidR="00C4105E" w:rsidRPr="00C66C59" w:rsidRDefault="00C4105E" w:rsidP="00C4105E">
            <w:pPr>
              <w:jc w:val="both"/>
              <w:rPr>
                <w:rFonts w:ascii="Times New Roman" w:hAnsi="Times New Roman" w:cs="Times New Roman"/>
                <w:sz w:val="24"/>
                <w:szCs w:val="24"/>
              </w:rPr>
            </w:pPr>
            <w:r w:rsidRPr="00C66C59">
              <w:rPr>
                <w:rFonts w:ascii="Times New Roman" w:hAnsi="Times New Roman" w:cs="Times New Roman"/>
                <w:sz w:val="24"/>
                <w:szCs w:val="24"/>
              </w:rPr>
              <w:t>Фундаментальный  и технический анализ ценных бумаг</w:t>
            </w:r>
          </w:p>
          <w:p w14:paraId="1DC021B5" w14:textId="77777777" w:rsidR="00C4105E" w:rsidRPr="002253E4" w:rsidRDefault="00C4105E" w:rsidP="00C4105E">
            <w:pPr>
              <w:tabs>
                <w:tab w:val="left" w:pos="993"/>
              </w:tabs>
              <w:rPr>
                <w:rFonts w:ascii="Times New Roman" w:hAnsi="Times New Roman" w:cs="Times New Roman"/>
                <w:bCs/>
                <w:sz w:val="24"/>
                <w:szCs w:val="24"/>
              </w:rPr>
            </w:pPr>
          </w:p>
        </w:tc>
        <w:tc>
          <w:tcPr>
            <w:tcW w:w="5443" w:type="dxa"/>
          </w:tcPr>
          <w:p w14:paraId="4B30A2EC" w14:textId="77777777" w:rsidR="00C4105E" w:rsidRPr="002253E4" w:rsidRDefault="00C4105E" w:rsidP="00C4105E">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задач и содержания фундаментального анализа финансовых рынков.</w:t>
            </w:r>
          </w:p>
          <w:p w14:paraId="23E71998" w14:textId="77777777" w:rsidR="00C4105E" w:rsidRPr="002253E4" w:rsidRDefault="00C4105E" w:rsidP="00C4105E">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Характеристика индикаторов фундаментального анализа.</w:t>
            </w:r>
          </w:p>
          <w:p w14:paraId="73CD983C" w14:textId="77777777" w:rsidR="00C4105E" w:rsidRPr="002253E4" w:rsidRDefault="00C4105E" w:rsidP="00C4105E">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Оценка справедливой стоимости финансовых инструментов.</w:t>
            </w:r>
          </w:p>
          <w:p w14:paraId="31562298" w14:textId="77777777" w:rsidR="00C4105E" w:rsidRPr="002253E4" w:rsidRDefault="00C4105E" w:rsidP="00C4105E">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5079F12B" w14:textId="77777777" w:rsidR="00C4105E" w:rsidRPr="002253E4" w:rsidRDefault="00C4105E" w:rsidP="00C4105E">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Классификация и особенности основных методов технического анализа.</w:t>
            </w:r>
          </w:p>
          <w:p w14:paraId="7125D130" w14:textId="77777777" w:rsidR="00C4105E" w:rsidRPr="002253E4" w:rsidRDefault="00C4105E" w:rsidP="00C4105E">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Графические методы технического анализа.</w:t>
            </w:r>
          </w:p>
          <w:p w14:paraId="6119C72A" w14:textId="52D72515" w:rsidR="00C4105E" w:rsidRPr="002253E4" w:rsidRDefault="00C4105E" w:rsidP="00C4105E">
            <w:pPr>
              <w:tabs>
                <w:tab w:val="left" w:pos="258"/>
              </w:tabs>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из раздела</w:t>
            </w:r>
            <w:r>
              <w:rPr>
                <w:rFonts w:ascii="Times New Roman" w:eastAsia="Times New Roman" w:hAnsi="Times New Roman" w:cs="Times New Roman"/>
                <w:sz w:val="24"/>
                <w:szCs w:val="24"/>
              </w:rPr>
              <w:t xml:space="preserve"> 8:</w:t>
            </w:r>
            <w:r w:rsidRPr="002253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1,2,4, 8, </w:t>
            </w:r>
            <w:r w:rsidRPr="002253E4">
              <w:rPr>
                <w:rFonts w:ascii="Times New Roman" w:eastAsia="Times New Roman" w:hAnsi="Times New Roman" w:cs="Times New Roman"/>
                <w:sz w:val="24"/>
                <w:szCs w:val="24"/>
              </w:rPr>
              <w:t>9</w:t>
            </w:r>
            <w:r>
              <w:rPr>
                <w:rFonts w:ascii="Times New Roman" w:eastAsia="Times New Roman" w:hAnsi="Times New Roman" w:cs="Times New Roman"/>
                <w:sz w:val="24"/>
                <w:szCs w:val="24"/>
              </w:rPr>
              <w:t>,11, 13 из раздела 9: 1-3,5,6</w:t>
            </w:r>
            <w:r w:rsidRPr="002253E4">
              <w:rPr>
                <w:rFonts w:ascii="Times New Roman" w:eastAsia="Times New Roman" w:hAnsi="Times New Roman" w:cs="Times New Roman"/>
                <w:sz w:val="24"/>
                <w:szCs w:val="24"/>
              </w:rPr>
              <w:t>.</w:t>
            </w:r>
          </w:p>
        </w:tc>
        <w:tc>
          <w:tcPr>
            <w:tcW w:w="2067" w:type="dxa"/>
          </w:tcPr>
          <w:p w14:paraId="34FA8F0B" w14:textId="77777777" w:rsidR="00C4105E" w:rsidRPr="002253E4" w:rsidRDefault="00C4105E" w:rsidP="00C4105E">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0B4E6B59" w14:textId="77777777" w:rsidR="00C4105E" w:rsidRPr="002253E4" w:rsidRDefault="00C4105E" w:rsidP="00C4105E">
            <w:pPr>
              <w:tabs>
                <w:tab w:val="left" w:pos="993"/>
              </w:tabs>
              <w:rPr>
                <w:rFonts w:ascii="Times New Roman" w:hAnsi="Times New Roman" w:cs="Times New Roman"/>
                <w:sz w:val="24"/>
                <w:szCs w:val="24"/>
              </w:rPr>
            </w:pPr>
          </w:p>
        </w:tc>
      </w:tr>
      <w:tr w:rsidR="00252E0C" w:rsidRPr="002253E4" w14:paraId="7B8E9BD0" w14:textId="77777777" w:rsidTr="007B35B5">
        <w:tc>
          <w:tcPr>
            <w:tcW w:w="2490" w:type="dxa"/>
          </w:tcPr>
          <w:p w14:paraId="695D57D4" w14:textId="77777777" w:rsidR="00252E0C" w:rsidRDefault="00252E0C" w:rsidP="00252E0C">
            <w:pPr>
              <w:jc w:val="both"/>
              <w:rPr>
                <w:rFonts w:ascii="Times New Roman" w:hAnsi="Times New Roman" w:cs="Times New Roman"/>
                <w:b/>
                <w:sz w:val="24"/>
                <w:szCs w:val="24"/>
              </w:rPr>
            </w:pPr>
            <w:r w:rsidRPr="002253E4">
              <w:rPr>
                <w:rFonts w:ascii="Times New Roman" w:hAnsi="Times New Roman" w:cs="Times New Roman"/>
                <w:b/>
                <w:sz w:val="24"/>
                <w:szCs w:val="24"/>
              </w:rPr>
              <w:t xml:space="preserve">Тема 7. </w:t>
            </w:r>
          </w:p>
          <w:p w14:paraId="3CFF5581" w14:textId="77777777" w:rsidR="00252E0C" w:rsidRPr="0053424A" w:rsidRDefault="00252E0C" w:rsidP="00252E0C">
            <w:pPr>
              <w:jc w:val="both"/>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p w14:paraId="2A800883" w14:textId="77777777" w:rsidR="00252E0C" w:rsidRPr="002253E4" w:rsidRDefault="00252E0C" w:rsidP="00252E0C">
            <w:pPr>
              <w:tabs>
                <w:tab w:val="left" w:pos="993"/>
              </w:tabs>
              <w:rPr>
                <w:rFonts w:ascii="Times New Roman" w:hAnsi="Times New Roman" w:cs="Times New Roman"/>
                <w:bCs/>
                <w:sz w:val="24"/>
                <w:szCs w:val="24"/>
              </w:rPr>
            </w:pPr>
          </w:p>
        </w:tc>
        <w:tc>
          <w:tcPr>
            <w:tcW w:w="5443" w:type="dxa"/>
          </w:tcPr>
          <w:p w14:paraId="4E61221B" w14:textId="77777777" w:rsidR="00252E0C" w:rsidRDefault="00252E0C" w:rsidP="00E304EB">
            <w:pPr>
              <w:pStyle w:val="a7"/>
              <w:numPr>
                <w:ilvl w:val="0"/>
                <w:numId w:val="8"/>
              </w:numPr>
              <w:tabs>
                <w:tab w:val="left" w:pos="196"/>
              </w:tabs>
              <w:ind w:left="91" w:hanging="91"/>
              <w:jc w:val="both"/>
              <w:rPr>
                <w:rFonts w:ascii="Times New Roman" w:eastAsia="Times New Roman" w:hAnsi="Times New Roman" w:cs="Times New Roman"/>
                <w:sz w:val="24"/>
                <w:szCs w:val="24"/>
              </w:rPr>
            </w:pPr>
            <w:r w:rsidRPr="0042063A">
              <w:rPr>
                <w:rFonts w:ascii="Times New Roman" w:eastAsia="Times New Roman" w:hAnsi="Times New Roman" w:cs="Times New Roman"/>
                <w:sz w:val="24"/>
                <w:szCs w:val="24"/>
              </w:rPr>
              <w:t xml:space="preserve">Особенности и принципы управления портфелем </w:t>
            </w:r>
            <w:r>
              <w:rPr>
                <w:rFonts w:ascii="Times New Roman" w:eastAsia="Times New Roman" w:hAnsi="Times New Roman" w:cs="Times New Roman"/>
                <w:sz w:val="24"/>
                <w:szCs w:val="24"/>
              </w:rPr>
              <w:t>ценных бумаг</w:t>
            </w:r>
            <w:r w:rsidRPr="0042063A">
              <w:rPr>
                <w:rFonts w:ascii="Times New Roman" w:eastAsia="Times New Roman" w:hAnsi="Times New Roman" w:cs="Times New Roman"/>
                <w:sz w:val="24"/>
                <w:szCs w:val="24"/>
              </w:rPr>
              <w:t xml:space="preserve"> на основе активной и пассивной стратегии.</w:t>
            </w:r>
          </w:p>
          <w:p w14:paraId="7F665021" w14:textId="77777777" w:rsidR="00252E0C" w:rsidRPr="0042063A" w:rsidRDefault="00252E0C" w:rsidP="00E304EB">
            <w:pPr>
              <w:pStyle w:val="a7"/>
              <w:numPr>
                <w:ilvl w:val="0"/>
                <w:numId w:val="8"/>
              </w:numPr>
              <w:tabs>
                <w:tab w:val="left" w:pos="196"/>
              </w:tabs>
              <w:ind w:left="91" w:hanging="91"/>
              <w:jc w:val="both"/>
              <w:rPr>
                <w:rFonts w:ascii="Times New Roman" w:eastAsia="Times New Roman" w:hAnsi="Times New Roman" w:cs="Times New Roman"/>
                <w:sz w:val="24"/>
                <w:szCs w:val="24"/>
              </w:rPr>
            </w:pPr>
            <w:r w:rsidRPr="006A58E2">
              <w:rPr>
                <w:rFonts w:ascii="Times New Roman" w:eastAsia="Times New Roman" w:hAnsi="Times New Roman" w:cs="Times New Roman"/>
                <w:sz w:val="24"/>
                <w:szCs w:val="24"/>
              </w:rPr>
              <w:t xml:space="preserve">Стратегии операций с инструментами с фиксированным доходом. </w:t>
            </w:r>
            <w:r w:rsidRPr="0042063A">
              <w:rPr>
                <w:rFonts w:ascii="Times New Roman" w:eastAsia="Times New Roman" w:hAnsi="Times New Roman" w:cs="Times New Roman"/>
                <w:sz w:val="24"/>
                <w:szCs w:val="24"/>
              </w:rPr>
              <w:t xml:space="preserve"> </w:t>
            </w:r>
          </w:p>
          <w:p w14:paraId="131CF887" w14:textId="77777777" w:rsidR="00252E0C" w:rsidRPr="002253E4" w:rsidRDefault="00252E0C" w:rsidP="00252E0C">
            <w:pPr>
              <w:pStyle w:val="a7"/>
              <w:tabs>
                <w:tab w:val="left" w:pos="258"/>
              </w:tabs>
              <w:ind w:left="0"/>
              <w:rPr>
                <w:rFonts w:ascii="Times New Roman" w:hAnsi="Times New Roman" w:cs="Times New Roman"/>
                <w:sz w:val="24"/>
                <w:szCs w:val="24"/>
              </w:rPr>
            </w:pPr>
            <w:r>
              <w:rPr>
                <w:rFonts w:ascii="Times New Roman" w:hAnsi="Times New Roman" w:cs="Times New Roman"/>
                <w:sz w:val="24"/>
                <w:szCs w:val="24"/>
              </w:rPr>
              <w:t>3.</w:t>
            </w:r>
            <w:r w:rsidRPr="002253E4">
              <w:rPr>
                <w:rFonts w:ascii="Times New Roman" w:hAnsi="Times New Roman" w:cs="Times New Roman"/>
                <w:sz w:val="24"/>
                <w:szCs w:val="24"/>
              </w:rPr>
              <w:t xml:space="preserve">Факторы, влияющие на </w:t>
            </w:r>
            <w:proofErr w:type="spellStart"/>
            <w:r w:rsidRPr="002253E4">
              <w:rPr>
                <w:rFonts w:ascii="Times New Roman" w:hAnsi="Times New Roman" w:cs="Times New Roman"/>
                <w:sz w:val="24"/>
                <w:szCs w:val="24"/>
              </w:rPr>
              <w:t>дюрацию</w:t>
            </w:r>
            <w:proofErr w:type="spellEnd"/>
            <w:r w:rsidRPr="002253E4">
              <w:rPr>
                <w:rFonts w:ascii="Times New Roman" w:hAnsi="Times New Roman" w:cs="Times New Roman"/>
                <w:sz w:val="24"/>
                <w:szCs w:val="24"/>
              </w:rPr>
              <w:t xml:space="preserve"> облигации, и их отражение в формировании портфеля. </w:t>
            </w:r>
          </w:p>
          <w:p w14:paraId="5977144E" w14:textId="77777777" w:rsidR="00252E0C" w:rsidRPr="006A58E2" w:rsidRDefault="00252E0C" w:rsidP="00252E0C">
            <w:pPr>
              <w:tabs>
                <w:tab w:val="left" w:pos="258"/>
              </w:tabs>
              <w:rPr>
                <w:rFonts w:ascii="Times New Roman" w:hAnsi="Times New Roman" w:cs="Times New Roman"/>
                <w:sz w:val="24"/>
                <w:szCs w:val="24"/>
              </w:rPr>
            </w:pPr>
            <w:r w:rsidRPr="006A58E2">
              <w:rPr>
                <w:rFonts w:ascii="Times New Roman" w:hAnsi="Times New Roman" w:cs="Times New Roman"/>
                <w:sz w:val="24"/>
                <w:szCs w:val="24"/>
              </w:rPr>
              <w:t>4.Методы учета риска портфеля.</w:t>
            </w:r>
          </w:p>
          <w:p w14:paraId="4852D631" w14:textId="77777777" w:rsidR="00252E0C" w:rsidRPr="006A58E2" w:rsidRDefault="00252E0C" w:rsidP="00252E0C">
            <w:pPr>
              <w:tabs>
                <w:tab w:val="left" w:pos="258"/>
              </w:tabs>
              <w:rPr>
                <w:rFonts w:ascii="Times New Roman" w:hAnsi="Times New Roman" w:cs="Times New Roman"/>
                <w:sz w:val="24"/>
                <w:szCs w:val="24"/>
              </w:rPr>
            </w:pPr>
            <w:r>
              <w:rPr>
                <w:rFonts w:ascii="Times New Roman" w:hAnsi="Times New Roman" w:cs="Times New Roman"/>
                <w:sz w:val="24"/>
                <w:szCs w:val="24"/>
              </w:rPr>
              <w:t>5.</w:t>
            </w:r>
            <w:r w:rsidRPr="006A58E2">
              <w:rPr>
                <w:rFonts w:ascii="Times New Roman" w:hAnsi="Times New Roman" w:cs="Times New Roman"/>
                <w:sz w:val="24"/>
                <w:szCs w:val="24"/>
              </w:rPr>
              <w:t xml:space="preserve">Коэффициенты Шарпа, </w:t>
            </w:r>
            <w:proofErr w:type="spellStart"/>
            <w:r w:rsidRPr="006A58E2">
              <w:rPr>
                <w:rFonts w:ascii="Times New Roman" w:hAnsi="Times New Roman" w:cs="Times New Roman"/>
                <w:sz w:val="24"/>
                <w:szCs w:val="24"/>
              </w:rPr>
              <w:t>Трейнора</w:t>
            </w:r>
            <w:proofErr w:type="spellEnd"/>
            <w:r w:rsidRPr="006A58E2">
              <w:rPr>
                <w:rFonts w:ascii="Times New Roman" w:hAnsi="Times New Roman" w:cs="Times New Roman"/>
                <w:sz w:val="24"/>
                <w:szCs w:val="24"/>
              </w:rPr>
              <w:t xml:space="preserve"> и </w:t>
            </w:r>
            <w:proofErr w:type="spellStart"/>
            <w:r w:rsidRPr="006A58E2">
              <w:rPr>
                <w:rFonts w:ascii="Times New Roman" w:hAnsi="Times New Roman" w:cs="Times New Roman"/>
                <w:sz w:val="24"/>
                <w:szCs w:val="24"/>
              </w:rPr>
              <w:t>Йенсена</w:t>
            </w:r>
            <w:proofErr w:type="spellEnd"/>
            <w:r w:rsidRPr="006A58E2">
              <w:rPr>
                <w:rFonts w:ascii="Times New Roman" w:hAnsi="Times New Roman" w:cs="Times New Roman"/>
                <w:sz w:val="24"/>
                <w:szCs w:val="24"/>
              </w:rPr>
              <w:t>.</w:t>
            </w:r>
          </w:p>
          <w:p w14:paraId="4FD2C1FF" w14:textId="2CEFF82F" w:rsidR="00252E0C" w:rsidRPr="002253E4" w:rsidRDefault="00252E0C" w:rsidP="00252E0C">
            <w:pPr>
              <w:tabs>
                <w:tab w:val="left" w:pos="258"/>
              </w:tabs>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8: </w:t>
            </w:r>
            <w:r>
              <w:rPr>
                <w:rFonts w:ascii="Times New Roman" w:eastAsia="Times New Roman" w:hAnsi="Times New Roman" w:cs="Times New Roman"/>
                <w:sz w:val="24"/>
                <w:szCs w:val="24"/>
              </w:rPr>
              <w:t xml:space="preserve">1,2,4, </w:t>
            </w:r>
            <w:r w:rsidRPr="002253E4">
              <w:rPr>
                <w:rFonts w:ascii="Times New Roman" w:eastAsia="Times New Roman" w:hAnsi="Times New Roman" w:cs="Times New Roman"/>
                <w:sz w:val="24"/>
                <w:szCs w:val="24"/>
              </w:rPr>
              <w:t>9</w:t>
            </w:r>
            <w:r>
              <w:rPr>
                <w:rFonts w:ascii="Times New Roman" w:eastAsia="Times New Roman" w:hAnsi="Times New Roman" w:cs="Times New Roman"/>
                <w:sz w:val="24"/>
                <w:szCs w:val="24"/>
              </w:rPr>
              <w:t>,11, из раздела 9: 1-3,5,6</w:t>
            </w:r>
            <w:r w:rsidRPr="002253E4">
              <w:rPr>
                <w:rFonts w:ascii="Times New Roman" w:eastAsia="Times New Roman" w:hAnsi="Times New Roman" w:cs="Times New Roman"/>
                <w:sz w:val="24"/>
                <w:szCs w:val="24"/>
              </w:rPr>
              <w:t>.</w:t>
            </w:r>
          </w:p>
        </w:tc>
        <w:tc>
          <w:tcPr>
            <w:tcW w:w="2067" w:type="dxa"/>
          </w:tcPr>
          <w:p w14:paraId="63692AA0" w14:textId="77777777" w:rsidR="00252E0C" w:rsidRPr="002253E4" w:rsidRDefault="00252E0C" w:rsidP="00252E0C">
            <w:pPr>
              <w:tabs>
                <w:tab w:val="left" w:pos="993"/>
              </w:tabs>
              <w:rPr>
                <w:rFonts w:ascii="Times New Roman" w:eastAsia="Calibri" w:hAnsi="Times New Roman" w:cs="Times New Roman"/>
                <w:sz w:val="24"/>
                <w:szCs w:val="24"/>
                <w:lang w:eastAsia="en-US"/>
              </w:rPr>
            </w:pPr>
            <w:r w:rsidRPr="002253E4">
              <w:rPr>
                <w:rFonts w:ascii="Times New Roman" w:eastAsia="Times New Roman" w:hAnsi="Times New Roman" w:cs="Times New Roman"/>
                <w:sz w:val="24"/>
                <w:szCs w:val="24"/>
              </w:rPr>
              <w:t xml:space="preserve"> </w:t>
            </w:r>
            <w:r w:rsidRPr="002253E4">
              <w:rPr>
                <w:rFonts w:ascii="Times New Roman" w:hAnsi="Times New Roman" w:cs="Times New Roman"/>
                <w:sz w:val="24"/>
                <w:szCs w:val="24"/>
              </w:rPr>
              <w:t>решение тестов и задач, групповое творческое обсуждение.</w:t>
            </w:r>
          </w:p>
          <w:p w14:paraId="549537E8" w14:textId="77777777" w:rsidR="00252E0C" w:rsidRPr="002253E4" w:rsidRDefault="00252E0C" w:rsidP="00252E0C">
            <w:pPr>
              <w:tabs>
                <w:tab w:val="left" w:pos="993"/>
              </w:tabs>
              <w:rPr>
                <w:rFonts w:ascii="Times New Roman" w:hAnsi="Times New Roman" w:cs="Times New Roman"/>
                <w:sz w:val="24"/>
                <w:szCs w:val="24"/>
              </w:rPr>
            </w:pPr>
          </w:p>
        </w:tc>
      </w:tr>
    </w:tbl>
    <w:p w14:paraId="28FC8748" w14:textId="634F23A4"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10" w:name="_Toc119657686"/>
      <w:r w:rsidRPr="002253E4">
        <w:rPr>
          <w:rFonts w:ascii="Times New Roman" w:hAnsi="Times New Roman"/>
          <w:sz w:val="28"/>
          <w:szCs w:val="28"/>
        </w:rPr>
        <w:lastRenderedPageBreak/>
        <w:t>6. Перечень учебно-методическое обеспечения для самостоятельной работы обучающихся по дисциплине.</w:t>
      </w:r>
      <w:bookmarkEnd w:id="10"/>
    </w:p>
    <w:p w14:paraId="7ADE8D6D"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11" w:name="_Toc119657687"/>
      <w:r w:rsidRPr="002253E4">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1"/>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81"/>
        <w:gridCol w:w="3827"/>
      </w:tblGrid>
      <w:tr w:rsidR="00074E3F" w:rsidRPr="002253E4" w14:paraId="29FCC567" w14:textId="77777777" w:rsidTr="007B35B5">
        <w:tc>
          <w:tcPr>
            <w:tcW w:w="1951" w:type="dxa"/>
            <w:shd w:val="clear" w:color="auto" w:fill="auto"/>
          </w:tcPr>
          <w:p w14:paraId="46E4783F" w14:textId="77777777" w:rsidR="00074E3F" w:rsidRPr="002253E4" w:rsidRDefault="00074E3F" w:rsidP="00C96EFB">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Наименование тем (разделов) дисциплины</w:t>
            </w:r>
          </w:p>
        </w:tc>
        <w:tc>
          <w:tcPr>
            <w:tcW w:w="4281" w:type="dxa"/>
            <w:shd w:val="clear" w:color="auto" w:fill="auto"/>
          </w:tcPr>
          <w:p w14:paraId="45E5E739" w14:textId="77777777" w:rsidR="00074E3F" w:rsidRPr="002253E4" w:rsidRDefault="00074E3F" w:rsidP="00C96EFB">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Перечень вопросов, отводимых на самостоятельное освоение</w:t>
            </w:r>
          </w:p>
        </w:tc>
        <w:tc>
          <w:tcPr>
            <w:tcW w:w="3827" w:type="dxa"/>
          </w:tcPr>
          <w:p w14:paraId="1FE4437C" w14:textId="77777777" w:rsidR="00074E3F" w:rsidRPr="002253E4" w:rsidRDefault="00074E3F" w:rsidP="00C96EFB">
            <w:pPr>
              <w:pStyle w:val="a7"/>
              <w:spacing w:after="0" w:line="240" w:lineRule="auto"/>
              <w:ind w:left="0"/>
              <w:rPr>
                <w:rFonts w:ascii="Times New Roman" w:hAnsi="Times New Roman" w:cs="Times New Roman"/>
                <w:b/>
                <w:sz w:val="24"/>
                <w:szCs w:val="24"/>
              </w:rPr>
            </w:pPr>
            <w:r w:rsidRPr="002253E4">
              <w:rPr>
                <w:rFonts w:ascii="Times New Roman" w:eastAsia="Times New Roman" w:hAnsi="Times New Roman" w:cs="Times New Roman"/>
                <w:b/>
                <w:sz w:val="24"/>
                <w:szCs w:val="24"/>
              </w:rPr>
              <w:t>Формы внеаудиторной самостоятельной работы</w:t>
            </w:r>
          </w:p>
          <w:p w14:paraId="12FDB45B" w14:textId="77777777" w:rsidR="00074E3F" w:rsidRPr="002253E4" w:rsidRDefault="00074E3F" w:rsidP="00C96EFB">
            <w:pPr>
              <w:spacing w:after="0" w:line="240" w:lineRule="auto"/>
              <w:jc w:val="center"/>
              <w:rPr>
                <w:rFonts w:ascii="Times New Roman" w:eastAsia="Times New Roman" w:hAnsi="Times New Roman" w:cs="Times New Roman"/>
                <w:b/>
                <w:sz w:val="24"/>
                <w:szCs w:val="24"/>
              </w:rPr>
            </w:pPr>
          </w:p>
        </w:tc>
      </w:tr>
      <w:tr w:rsidR="00074E3F" w:rsidRPr="002253E4" w14:paraId="695B2745" w14:textId="77777777" w:rsidTr="007B35B5">
        <w:tc>
          <w:tcPr>
            <w:tcW w:w="1951" w:type="dxa"/>
            <w:shd w:val="clear" w:color="auto" w:fill="auto"/>
          </w:tcPr>
          <w:p w14:paraId="32132196" w14:textId="77BF70F8" w:rsidR="00074E3F" w:rsidRPr="002253E4" w:rsidRDefault="00074E3F" w:rsidP="00C96EF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Тема 1. </w:t>
            </w:r>
            <w:r w:rsidR="00CB77B4" w:rsidRPr="00CB77B4">
              <w:rPr>
                <w:rFonts w:ascii="Times New Roman" w:hAnsi="Times New Roman" w:cs="Times New Roman"/>
                <w:sz w:val="24"/>
                <w:szCs w:val="24"/>
              </w:rPr>
              <w:t>Инвестиции и особенности ответственного инвестирования.</w:t>
            </w:r>
            <w:r w:rsidR="00CB77B4" w:rsidRPr="009A1562">
              <w:rPr>
                <w:rFonts w:ascii="Times New Roman" w:eastAsia="Times New Roman" w:hAnsi="Times New Roman" w:cs="Times New Roman"/>
                <w:b/>
                <w:bCs/>
                <w:kern w:val="32"/>
                <w:sz w:val="28"/>
                <w:szCs w:val="28"/>
              </w:rPr>
              <w:t xml:space="preserve"> </w:t>
            </w:r>
          </w:p>
        </w:tc>
        <w:tc>
          <w:tcPr>
            <w:tcW w:w="4281" w:type="dxa"/>
            <w:shd w:val="clear" w:color="auto" w:fill="auto"/>
          </w:tcPr>
          <w:p w14:paraId="22FC55AE" w14:textId="2D9F05A0" w:rsidR="00074E3F" w:rsidRPr="002253E4" w:rsidRDefault="00074E3F" w:rsidP="00C96EFB">
            <w:pPr>
              <w:spacing w:after="0" w:line="240" w:lineRule="auto"/>
              <w:jc w:val="both"/>
              <w:rPr>
                <w:rFonts w:ascii="Times New Roman" w:eastAsia="Times New Roman" w:hAnsi="Times New Roman" w:cs="Times New Roman"/>
                <w:b/>
                <w:sz w:val="24"/>
                <w:szCs w:val="24"/>
              </w:rPr>
            </w:pPr>
            <w:r>
              <w:rPr>
                <w:rFonts w:ascii="Times New Roman" w:hAnsi="Times New Roman" w:cs="Times New Roman"/>
                <w:sz w:val="24"/>
                <w:szCs w:val="24"/>
              </w:rPr>
              <w:t xml:space="preserve"> </w:t>
            </w:r>
            <w:r w:rsidRPr="002253E4">
              <w:rPr>
                <w:rFonts w:ascii="Times New Roman" w:hAnsi="Times New Roman" w:cs="Times New Roman"/>
                <w:sz w:val="24"/>
                <w:szCs w:val="24"/>
              </w:rPr>
              <w:t>Отличительные особенности портфеля инвестиционных проектов и портфеля финансовых инструментов.</w:t>
            </w:r>
            <w:r>
              <w:rPr>
                <w:rFonts w:ascii="Times New Roman" w:hAnsi="Times New Roman" w:cs="Times New Roman"/>
                <w:sz w:val="24"/>
                <w:szCs w:val="24"/>
              </w:rPr>
              <w:t xml:space="preserve"> </w:t>
            </w:r>
            <w:r w:rsidRPr="002253E4">
              <w:rPr>
                <w:rFonts w:ascii="Times New Roman" w:hAnsi="Times New Roman" w:cs="Times New Roman"/>
                <w:sz w:val="24"/>
                <w:szCs w:val="24"/>
              </w:rPr>
              <w:t>Управление инвестиционным портфелем.</w:t>
            </w:r>
            <w:r w:rsidR="004D213B">
              <w:rPr>
                <w:rFonts w:ascii="Times New Roman" w:hAnsi="Times New Roman" w:cs="Times New Roman"/>
                <w:sz w:val="24"/>
                <w:szCs w:val="24"/>
              </w:rPr>
              <w:t xml:space="preserve"> </w:t>
            </w:r>
            <w:r w:rsidR="004D213B" w:rsidRPr="004D213B">
              <w:rPr>
                <w:rFonts w:ascii="Times New Roman" w:hAnsi="Times New Roman" w:cs="Times New Roman"/>
                <w:sz w:val="24"/>
                <w:szCs w:val="24"/>
              </w:rPr>
              <w:t>Особенности ответственного инвестирования – учет ESG факторов</w:t>
            </w:r>
            <w:r w:rsidR="004D213B">
              <w:rPr>
                <w:rFonts w:ascii="Times New Roman" w:hAnsi="Times New Roman" w:cs="Times New Roman"/>
                <w:sz w:val="24"/>
                <w:szCs w:val="24"/>
              </w:rPr>
              <w:t xml:space="preserve"> при формировании инвестиционного портфеля.</w:t>
            </w:r>
          </w:p>
        </w:tc>
        <w:tc>
          <w:tcPr>
            <w:tcW w:w="3827" w:type="dxa"/>
          </w:tcPr>
          <w:p w14:paraId="456FB40D" w14:textId="77777777" w:rsidR="00074E3F" w:rsidRPr="002253E4" w:rsidRDefault="00074E3F" w:rsidP="00C96EFB">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Подготовка к тестированию. </w:t>
            </w:r>
          </w:p>
        </w:tc>
      </w:tr>
      <w:tr w:rsidR="00C4105E" w:rsidRPr="002253E4" w14:paraId="5EC958EB" w14:textId="77777777" w:rsidTr="007B35B5">
        <w:tc>
          <w:tcPr>
            <w:tcW w:w="1951" w:type="dxa"/>
            <w:shd w:val="clear" w:color="auto" w:fill="auto"/>
          </w:tcPr>
          <w:p w14:paraId="4EA1AA29" w14:textId="77777777" w:rsidR="00C4105E" w:rsidRDefault="00C4105E" w:rsidP="00C4105E">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Тема 2. </w:t>
            </w:r>
          </w:p>
          <w:p w14:paraId="2B09B678" w14:textId="77777777" w:rsidR="00C4105E" w:rsidRPr="00171F40" w:rsidRDefault="00C4105E" w:rsidP="00C4105E">
            <w:pPr>
              <w:spacing w:after="0" w:line="240" w:lineRule="auto"/>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формирования  портфеля </w:t>
            </w:r>
          </w:p>
          <w:p w14:paraId="68FE6605" w14:textId="2ABDCE57" w:rsidR="00C4105E" w:rsidRPr="002253E4" w:rsidRDefault="00C4105E" w:rsidP="00C4105E">
            <w:pPr>
              <w:spacing w:after="0" w:line="240" w:lineRule="auto"/>
              <w:rPr>
                <w:rFonts w:ascii="Times New Roman" w:hAnsi="Times New Roman" w:cs="Times New Roman"/>
                <w:sz w:val="24"/>
                <w:szCs w:val="24"/>
              </w:rPr>
            </w:pPr>
          </w:p>
        </w:tc>
        <w:tc>
          <w:tcPr>
            <w:tcW w:w="4281" w:type="dxa"/>
            <w:shd w:val="clear" w:color="auto" w:fill="auto"/>
          </w:tcPr>
          <w:p w14:paraId="509ED545" w14:textId="2769F6B2" w:rsidR="00C4105E" w:rsidRPr="002E52BA" w:rsidRDefault="00C4105E" w:rsidP="000D16BE">
            <w:pPr>
              <w:spacing w:after="0" w:line="240" w:lineRule="auto"/>
              <w:jc w:val="both"/>
              <w:rPr>
                <w:rFonts w:ascii="Times New Roman" w:hAnsi="Times New Roman" w:cs="Times New Roman"/>
                <w:sz w:val="24"/>
                <w:szCs w:val="24"/>
              </w:rPr>
            </w:pPr>
            <w:r w:rsidRPr="002E52BA">
              <w:rPr>
                <w:rFonts w:ascii="Times New Roman" w:hAnsi="Times New Roman" w:cs="Times New Roman"/>
                <w:sz w:val="24"/>
                <w:szCs w:val="24"/>
              </w:rPr>
              <w:t xml:space="preserve">Этапы формирование портфеля инвестиционных проектов. 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w:t>
            </w:r>
          </w:p>
        </w:tc>
        <w:tc>
          <w:tcPr>
            <w:tcW w:w="3827" w:type="dxa"/>
          </w:tcPr>
          <w:p w14:paraId="78689281" w14:textId="77777777" w:rsidR="00C4105E" w:rsidRPr="002253E4" w:rsidRDefault="00C4105E" w:rsidP="00C4105E">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r>
              <w:rPr>
                <w:rFonts w:ascii="Times New Roman" w:hAnsi="Times New Roman" w:cs="Times New Roman"/>
                <w:sz w:val="24"/>
                <w:szCs w:val="24"/>
              </w:rPr>
              <w:t xml:space="preserve"> и кейсов</w:t>
            </w:r>
            <w:r w:rsidRPr="002253E4">
              <w:rPr>
                <w:rFonts w:ascii="Times New Roman" w:hAnsi="Times New Roman" w:cs="Times New Roman"/>
                <w:sz w:val="24"/>
                <w:szCs w:val="24"/>
              </w:rPr>
              <w:t>.</w:t>
            </w:r>
          </w:p>
        </w:tc>
      </w:tr>
      <w:tr w:rsidR="00C4105E" w:rsidRPr="002253E4" w14:paraId="6E621685" w14:textId="77777777" w:rsidTr="007B35B5">
        <w:tc>
          <w:tcPr>
            <w:tcW w:w="1951" w:type="dxa"/>
            <w:shd w:val="clear" w:color="auto" w:fill="auto"/>
          </w:tcPr>
          <w:p w14:paraId="6D652B86" w14:textId="485D0176" w:rsidR="00C4105E" w:rsidRPr="002253E4" w:rsidRDefault="00C4105E" w:rsidP="00C4105E">
            <w:pPr>
              <w:spacing w:after="0" w:line="240" w:lineRule="auto"/>
              <w:rPr>
                <w:rFonts w:ascii="Times New Roman" w:hAnsi="Times New Roman" w:cs="Times New Roman"/>
                <w:sz w:val="24"/>
                <w:szCs w:val="24"/>
              </w:rPr>
            </w:pPr>
            <w:r w:rsidRPr="002B3D7A">
              <w:rPr>
                <w:rFonts w:ascii="Times New Roman" w:hAnsi="Times New Roman" w:cs="Times New Roman"/>
                <w:sz w:val="24"/>
                <w:szCs w:val="24"/>
              </w:rPr>
              <w:t>Тема 3.</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4281" w:type="dxa"/>
            <w:shd w:val="clear" w:color="auto" w:fill="auto"/>
          </w:tcPr>
          <w:p w14:paraId="5D43B30E" w14:textId="77777777" w:rsidR="00C4105E" w:rsidRPr="00AA14CD" w:rsidRDefault="00C4105E" w:rsidP="00C4105E">
            <w:pPr>
              <w:rPr>
                <w:rFonts w:ascii="Times New Roman" w:hAnsi="Times New Roman" w:cs="Times New Roman"/>
                <w:sz w:val="24"/>
                <w:szCs w:val="24"/>
              </w:rPr>
            </w:pPr>
            <w:r w:rsidRPr="00AA14CD">
              <w:rPr>
                <w:rFonts w:ascii="Times New Roman" w:hAnsi="Times New Roman" w:cs="Times New Roman"/>
                <w:sz w:val="24"/>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827" w:type="dxa"/>
          </w:tcPr>
          <w:p w14:paraId="09391833" w14:textId="77777777" w:rsidR="00C4105E" w:rsidRPr="002253E4" w:rsidRDefault="00C4105E" w:rsidP="00C4105E">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C4105E" w:rsidRPr="002253E4" w14:paraId="51A08F11" w14:textId="77777777" w:rsidTr="007B35B5">
        <w:tc>
          <w:tcPr>
            <w:tcW w:w="1951" w:type="dxa"/>
            <w:shd w:val="clear" w:color="auto" w:fill="auto"/>
          </w:tcPr>
          <w:p w14:paraId="39430AA1" w14:textId="77777777" w:rsidR="00C4105E" w:rsidRDefault="00C4105E" w:rsidP="00C4105E">
            <w:pPr>
              <w:spacing w:after="0" w:line="240" w:lineRule="auto"/>
              <w:rPr>
                <w:rFonts w:ascii="Times New Roman" w:hAnsi="Times New Roman" w:cs="Times New Roman"/>
                <w:sz w:val="24"/>
                <w:szCs w:val="24"/>
              </w:rPr>
            </w:pPr>
            <w:r w:rsidRPr="002B3D7A">
              <w:rPr>
                <w:rFonts w:ascii="Times New Roman" w:hAnsi="Times New Roman" w:cs="Times New Roman"/>
                <w:sz w:val="24"/>
                <w:szCs w:val="24"/>
              </w:rPr>
              <w:t xml:space="preserve">Тема </w:t>
            </w:r>
            <w:r>
              <w:rPr>
                <w:rFonts w:ascii="Times New Roman" w:hAnsi="Times New Roman" w:cs="Times New Roman"/>
                <w:sz w:val="24"/>
                <w:szCs w:val="24"/>
              </w:rPr>
              <w:t>4</w:t>
            </w:r>
            <w:r w:rsidRPr="002B3D7A">
              <w:rPr>
                <w:rFonts w:ascii="Times New Roman" w:hAnsi="Times New Roman" w:cs="Times New Roman"/>
                <w:sz w:val="24"/>
                <w:szCs w:val="24"/>
              </w:rPr>
              <w:t>.</w:t>
            </w:r>
          </w:p>
          <w:p w14:paraId="5BFBA4DE" w14:textId="77777777" w:rsidR="00C4105E" w:rsidRPr="00C66C59" w:rsidRDefault="00C4105E" w:rsidP="00C4105E">
            <w:pPr>
              <w:spacing w:after="0" w:line="240" w:lineRule="auto"/>
              <w:jc w:val="both"/>
              <w:rPr>
                <w:rFonts w:ascii="Times New Roman" w:hAnsi="Times New Roman" w:cs="Times New Roman"/>
                <w:sz w:val="24"/>
                <w:szCs w:val="24"/>
              </w:rPr>
            </w:pP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5650D738" w14:textId="330DF37E" w:rsidR="00C4105E" w:rsidRPr="002253E4" w:rsidRDefault="00C4105E" w:rsidP="00C4105E">
            <w:pPr>
              <w:spacing w:after="0" w:line="240" w:lineRule="auto"/>
              <w:rPr>
                <w:rFonts w:ascii="Times New Roman" w:hAnsi="Times New Roman" w:cs="Times New Roman"/>
                <w:sz w:val="24"/>
                <w:szCs w:val="24"/>
              </w:rPr>
            </w:pPr>
          </w:p>
        </w:tc>
        <w:tc>
          <w:tcPr>
            <w:tcW w:w="4281" w:type="dxa"/>
            <w:shd w:val="clear" w:color="auto" w:fill="auto"/>
          </w:tcPr>
          <w:p w14:paraId="765D7521" w14:textId="77777777" w:rsidR="00C4105E" w:rsidRPr="002253E4" w:rsidRDefault="00C4105E" w:rsidP="00C4105E">
            <w:pPr>
              <w:spacing w:after="0" w:line="240" w:lineRule="auto"/>
              <w:jc w:val="both"/>
              <w:rPr>
                <w:rFonts w:ascii="Times New Roman" w:hAnsi="Times New Roman" w:cs="Times New Roman"/>
                <w:sz w:val="24"/>
                <w:szCs w:val="24"/>
              </w:rPr>
            </w:pPr>
            <w:r w:rsidRPr="000503B6">
              <w:rPr>
                <w:rFonts w:ascii="Times New Roman" w:hAnsi="Times New Roman" w:cs="Times New Roman"/>
                <w:sz w:val="24"/>
                <w:szCs w:val="24"/>
              </w:rPr>
              <w:t>Выбор проектов в условиях ограниченности инвестиционного бюджета компании.. График инвестиционных возможностей и предельной стоимости капитала. Формирование портфеля на основе критериев NPV и IRR.</w:t>
            </w:r>
            <w:r>
              <w:rPr>
                <w:rFonts w:ascii="Times New Roman" w:hAnsi="Times New Roman" w:cs="Times New Roman"/>
                <w:sz w:val="24"/>
                <w:szCs w:val="24"/>
              </w:rPr>
              <w:t xml:space="preserve"> </w:t>
            </w:r>
            <w:r w:rsidRPr="000503B6">
              <w:rPr>
                <w:rFonts w:ascii="Times New Roman" w:hAnsi="Times New Roman" w:cs="Times New Roman"/>
                <w:sz w:val="24"/>
                <w:szCs w:val="24"/>
              </w:rPr>
              <w:t xml:space="preserve">Этапы процесса управления портфелем реальных инвестиционных проектов. Планирование реализации </w:t>
            </w:r>
            <w:r w:rsidRPr="000503B6">
              <w:rPr>
                <w:rFonts w:ascii="Times New Roman" w:hAnsi="Times New Roman" w:cs="Times New Roman"/>
                <w:sz w:val="24"/>
                <w:szCs w:val="24"/>
              </w:rPr>
              <w:lastRenderedPageBreak/>
              <w:t>инвестиционного проекта.</w:t>
            </w:r>
            <w:r>
              <w:rPr>
                <w:rFonts w:ascii="Times New Roman" w:hAnsi="Times New Roman" w:cs="Times New Roman"/>
                <w:sz w:val="24"/>
                <w:szCs w:val="24"/>
              </w:rPr>
              <w:t xml:space="preserve"> </w:t>
            </w:r>
            <w:r w:rsidRPr="000503B6">
              <w:rPr>
                <w:rFonts w:ascii="Times New Roman" w:hAnsi="Times New Roman" w:cs="Times New Roman"/>
                <w:sz w:val="24"/>
                <w:szCs w:val="24"/>
              </w:rPr>
              <w:t xml:space="preserve">Мониторинг реализации инвестиционного проекта. </w:t>
            </w:r>
          </w:p>
        </w:tc>
        <w:tc>
          <w:tcPr>
            <w:tcW w:w="3827" w:type="dxa"/>
          </w:tcPr>
          <w:p w14:paraId="7A636181" w14:textId="77777777" w:rsidR="00C4105E" w:rsidRPr="002253E4" w:rsidRDefault="00C4105E" w:rsidP="00C4105E">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 xml:space="preserve">Работа с учебной и справочной литературой, нормативно-правовыми актами, периодическими изданиями и  Интернет – ресурсами. </w:t>
            </w:r>
            <w:r>
              <w:rPr>
                <w:rFonts w:ascii="Times New Roman" w:hAnsi="Times New Roman" w:cs="Times New Roman"/>
                <w:sz w:val="24"/>
                <w:szCs w:val="24"/>
              </w:rPr>
              <w:t>Р</w:t>
            </w:r>
            <w:r w:rsidRPr="002253E4">
              <w:rPr>
                <w:rFonts w:ascii="Times New Roman" w:hAnsi="Times New Roman" w:cs="Times New Roman"/>
                <w:sz w:val="24"/>
                <w:szCs w:val="24"/>
              </w:rPr>
              <w:t>ешение задач. Подготовка</w:t>
            </w:r>
            <w:r>
              <w:rPr>
                <w:rFonts w:ascii="Times New Roman" w:hAnsi="Times New Roman" w:cs="Times New Roman"/>
                <w:sz w:val="24"/>
                <w:szCs w:val="24"/>
              </w:rPr>
              <w:t xml:space="preserve"> к тестированию. </w:t>
            </w:r>
          </w:p>
        </w:tc>
      </w:tr>
      <w:tr w:rsidR="00C4105E" w:rsidRPr="002253E4" w14:paraId="297C0DDB" w14:textId="77777777" w:rsidTr="007B35B5">
        <w:tc>
          <w:tcPr>
            <w:tcW w:w="1951" w:type="dxa"/>
            <w:shd w:val="clear" w:color="auto" w:fill="auto"/>
          </w:tcPr>
          <w:p w14:paraId="179D6D19" w14:textId="32D3765D" w:rsidR="00C4105E" w:rsidRPr="002253E4" w:rsidRDefault="00C4105E" w:rsidP="00C4105E">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Тема</w:t>
            </w:r>
            <w:r>
              <w:rPr>
                <w:rFonts w:ascii="Times New Roman" w:hAnsi="Times New Roman" w:cs="Times New Roman"/>
                <w:sz w:val="24"/>
                <w:szCs w:val="24"/>
              </w:rPr>
              <w:t xml:space="preserve"> 5</w:t>
            </w:r>
            <w:r w:rsidRPr="002253E4">
              <w:rPr>
                <w:rFonts w:ascii="Times New Roman" w:hAnsi="Times New Roman" w:cs="Times New Roman"/>
                <w:sz w:val="24"/>
                <w:szCs w:val="24"/>
              </w:rPr>
              <w:t>. Формирование портфеля финансовых и</w:t>
            </w:r>
            <w:r w:rsidRPr="002E52BA">
              <w:rPr>
                <w:rFonts w:ascii="Times New Roman" w:hAnsi="Times New Roman" w:cs="Times New Roman"/>
                <w:sz w:val="24"/>
                <w:szCs w:val="24"/>
              </w:rPr>
              <w:t>н</w:t>
            </w:r>
            <w:r w:rsidRPr="002253E4">
              <w:rPr>
                <w:rFonts w:ascii="Times New Roman" w:hAnsi="Times New Roman" w:cs="Times New Roman"/>
                <w:sz w:val="24"/>
                <w:szCs w:val="24"/>
              </w:rPr>
              <w:t>струментов</w:t>
            </w:r>
          </w:p>
        </w:tc>
        <w:tc>
          <w:tcPr>
            <w:tcW w:w="4281" w:type="dxa"/>
            <w:shd w:val="clear" w:color="auto" w:fill="auto"/>
          </w:tcPr>
          <w:p w14:paraId="7ACA3FB5" w14:textId="51190902" w:rsidR="00C4105E" w:rsidRPr="002253E4" w:rsidRDefault="00C4105E" w:rsidP="000D16BE">
            <w:pPr>
              <w:spacing w:after="0" w:line="240" w:lineRule="auto"/>
              <w:jc w:val="both"/>
              <w:rPr>
                <w:rFonts w:ascii="Times New Roman" w:hAnsi="Times New Roman" w:cs="Times New Roman"/>
                <w:sz w:val="24"/>
                <w:szCs w:val="24"/>
              </w:rPr>
            </w:pPr>
            <w:r w:rsidRPr="00800C1A">
              <w:rPr>
                <w:rFonts w:ascii="Times New Roman" w:hAnsi="Times New Roman" w:cs="Times New Roman"/>
                <w:sz w:val="24"/>
                <w:szCs w:val="24"/>
              </w:rPr>
              <w:t>Финансовые рынки: денежный рынок и рынок капитала.</w:t>
            </w:r>
            <w:r>
              <w:rPr>
                <w:rFonts w:ascii="Times New Roman" w:hAnsi="Times New Roman" w:cs="Times New Roman"/>
                <w:sz w:val="24"/>
                <w:szCs w:val="24"/>
              </w:rPr>
              <w:t xml:space="preserve"> </w:t>
            </w:r>
            <w:r w:rsidRPr="00800C1A">
              <w:rPr>
                <w:rFonts w:ascii="Times New Roman" w:hAnsi="Times New Roman" w:cs="Times New Roman"/>
                <w:sz w:val="24"/>
                <w:szCs w:val="24"/>
              </w:rPr>
              <w:t>Долговые, долевые и производные ценные бумаги.</w:t>
            </w:r>
            <w:r>
              <w:rPr>
                <w:rFonts w:ascii="Times New Roman" w:hAnsi="Times New Roman" w:cs="Times New Roman"/>
                <w:sz w:val="24"/>
                <w:szCs w:val="24"/>
              </w:rPr>
              <w:t xml:space="preserve"> </w:t>
            </w:r>
            <w:r w:rsidRPr="00800C1A">
              <w:rPr>
                <w:rFonts w:ascii="Times New Roman" w:hAnsi="Times New Roman" w:cs="Times New Roman"/>
                <w:sz w:val="24"/>
                <w:szCs w:val="24"/>
              </w:rPr>
              <w:t>Процесс формирования и управления портфелем.</w:t>
            </w:r>
            <w:r>
              <w:rPr>
                <w:rFonts w:ascii="Times New Roman" w:hAnsi="Times New Roman" w:cs="Times New Roman"/>
                <w:sz w:val="24"/>
                <w:szCs w:val="24"/>
              </w:rPr>
              <w:t xml:space="preserve"> </w:t>
            </w:r>
            <w:r w:rsidRPr="00800C1A">
              <w:rPr>
                <w:rFonts w:ascii="Times New Roman" w:hAnsi="Times New Roman" w:cs="Times New Roman"/>
                <w:sz w:val="24"/>
                <w:szCs w:val="24"/>
              </w:rPr>
              <w:t xml:space="preserve">Преимущества и недостатки CAPM модели. Использование </w:t>
            </w:r>
            <w:proofErr w:type="spellStart"/>
            <w:r w:rsidRPr="00800C1A">
              <w:rPr>
                <w:rFonts w:ascii="Times New Roman" w:hAnsi="Times New Roman" w:cs="Times New Roman"/>
                <w:sz w:val="24"/>
                <w:szCs w:val="24"/>
              </w:rPr>
              <w:t>Bloomberg</w:t>
            </w:r>
            <w:proofErr w:type="spellEnd"/>
            <w:r w:rsidRPr="00800C1A">
              <w:rPr>
                <w:rFonts w:ascii="Times New Roman" w:hAnsi="Times New Roman" w:cs="Times New Roman"/>
                <w:sz w:val="24"/>
                <w:szCs w:val="24"/>
              </w:rPr>
              <w:t xml:space="preserve"> для формирования портфеля финансовых активов</w:t>
            </w:r>
          </w:p>
        </w:tc>
        <w:tc>
          <w:tcPr>
            <w:tcW w:w="3827" w:type="dxa"/>
          </w:tcPr>
          <w:p w14:paraId="3BFB0F05" w14:textId="77777777" w:rsidR="00C4105E" w:rsidRPr="002253E4" w:rsidRDefault="00C4105E" w:rsidP="00C4105E">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 Подготовка к тестированию. Решение задач.</w:t>
            </w:r>
          </w:p>
        </w:tc>
      </w:tr>
      <w:tr w:rsidR="00C4105E" w:rsidRPr="002253E4" w14:paraId="27133B0A" w14:textId="77777777" w:rsidTr="007B35B5">
        <w:tc>
          <w:tcPr>
            <w:tcW w:w="1951" w:type="dxa"/>
            <w:shd w:val="clear" w:color="auto" w:fill="auto"/>
          </w:tcPr>
          <w:p w14:paraId="7CC4A357" w14:textId="77777777" w:rsidR="00C4105E" w:rsidRPr="00C66C59" w:rsidRDefault="00C4105E" w:rsidP="00C4105E">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Тема 6. </w:t>
            </w:r>
            <w:r w:rsidRPr="00C66C59">
              <w:rPr>
                <w:rFonts w:ascii="Times New Roman" w:hAnsi="Times New Roman" w:cs="Times New Roman"/>
                <w:sz w:val="24"/>
                <w:szCs w:val="24"/>
              </w:rPr>
              <w:t>Фундаментальный  и технический анализ ценных бумаг</w:t>
            </w:r>
          </w:p>
          <w:p w14:paraId="172C58A3" w14:textId="7570A05A" w:rsidR="00C4105E" w:rsidRPr="002253E4" w:rsidRDefault="00C4105E" w:rsidP="00C4105E">
            <w:pPr>
              <w:spacing w:after="0" w:line="240" w:lineRule="auto"/>
              <w:rPr>
                <w:rFonts w:ascii="Times New Roman" w:hAnsi="Times New Roman" w:cs="Times New Roman"/>
                <w:sz w:val="24"/>
                <w:szCs w:val="24"/>
              </w:rPr>
            </w:pPr>
          </w:p>
        </w:tc>
        <w:tc>
          <w:tcPr>
            <w:tcW w:w="4281" w:type="dxa"/>
            <w:shd w:val="clear" w:color="auto" w:fill="auto"/>
          </w:tcPr>
          <w:p w14:paraId="1B512309" w14:textId="77777777" w:rsidR="00C4105E" w:rsidRDefault="00C4105E" w:rsidP="00C4105E">
            <w:pPr>
              <w:spacing w:after="0" w:line="240" w:lineRule="auto"/>
              <w:jc w:val="both"/>
              <w:rPr>
                <w:rFonts w:ascii="Times New Roman" w:hAnsi="Times New Roman" w:cs="Times New Roman"/>
                <w:sz w:val="24"/>
                <w:szCs w:val="24"/>
              </w:rPr>
            </w:pPr>
            <w:r w:rsidRPr="00BE57DB">
              <w:rPr>
                <w:rFonts w:ascii="Times New Roman" w:hAnsi="Times New Roman" w:cs="Times New Roman"/>
                <w:sz w:val="24"/>
                <w:szCs w:val="24"/>
              </w:rPr>
              <w:t>Фундаментальный анализ ценных бумаг, цели, сфера применения. Глобальный экономический анализ.</w:t>
            </w:r>
            <w:r>
              <w:rPr>
                <w:rFonts w:ascii="Times New Roman" w:hAnsi="Times New Roman" w:cs="Times New Roman"/>
                <w:sz w:val="24"/>
                <w:szCs w:val="24"/>
              </w:rPr>
              <w:t xml:space="preserve"> </w:t>
            </w:r>
            <w:r w:rsidRPr="00BE57DB">
              <w:rPr>
                <w:rFonts w:ascii="Times New Roman" w:hAnsi="Times New Roman" w:cs="Times New Roman"/>
                <w:sz w:val="24"/>
                <w:szCs w:val="24"/>
              </w:rPr>
              <w:t>Бизнес-циклы. Анализ отрасли. Анализ финансово-хозяйственной деятельности компании в динамике. Основные инвестиционные показатели: EBITDA, EPS, P/E и другие, их применение в анализе.</w:t>
            </w:r>
            <w:r>
              <w:rPr>
                <w:rFonts w:ascii="Times New Roman" w:hAnsi="Times New Roman" w:cs="Times New Roman"/>
                <w:sz w:val="24"/>
                <w:szCs w:val="24"/>
              </w:rPr>
              <w:t xml:space="preserve"> </w:t>
            </w:r>
            <w:r w:rsidRPr="00BE57DB">
              <w:rPr>
                <w:rFonts w:ascii="Times New Roman" w:hAnsi="Times New Roman" w:cs="Times New Roman"/>
                <w:sz w:val="24"/>
                <w:szCs w:val="24"/>
              </w:rPr>
              <w:t>Рейтинговая оценка облигаций.</w:t>
            </w:r>
          </w:p>
          <w:p w14:paraId="12B9BE21" w14:textId="77777777" w:rsidR="00C4105E" w:rsidRPr="002253E4" w:rsidRDefault="00C4105E" w:rsidP="00C4105E">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Волновая теория </w:t>
            </w:r>
            <w:proofErr w:type="spellStart"/>
            <w:r w:rsidRPr="002253E4">
              <w:rPr>
                <w:rFonts w:ascii="Times New Roman" w:hAnsi="Times New Roman" w:cs="Times New Roman"/>
                <w:sz w:val="24"/>
                <w:szCs w:val="24"/>
              </w:rPr>
              <w:t>Эллиотта</w:t>
            </w:r>
            <w:proofErr w:type="spellEnd"/>
            <w:r w:rsidRPr="002253E4">
              <w:rPr>
                <w:rFonts w:ascii="Times New Roman" w:hAnsi="Times New Roman" w:cs="Times New Roman"/>
                <w:sz w:val="24"/>
                <w:szCs w:val="24"/>
              </w:rPr>
              <w:t xml:space="preserve">. </w:t>
            </w:r>
          </w:p>
        </w:tc>
        <w:tc>
          <w:tcPr>
            <w:tcW w:w="3827" w:type="dxa"/>
          </w:tcPr>
          <w:p w14:paraId="7ABFB1C1" w14:textId="77777777" w:rsidR="00C4105E" w:rsidRPr="002253E4" w:rsidRDefault="00C4105E" w:rsidP="00C4105E">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нормативно-правовыми актами, периодическими изданиями и Интернет – ресурсами.</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Подготовка к тестированию. Решение задач. </w:t>
            </w:r>
          </w:p>
        </w:tc>
      </w:tr>
      <w:tr w:rsidR="00074E3F" w:rsidRPr="002253E4" w14:paraId="3CC21273" w14:textId="77777777" w:rsidTr="007B35B5">
        <w:tc>
          <w:tcPr>
            <w:tcW w:w="1951" w:type="dxa"/>
            <w:shd w:val="clear" w:color="auto" w:fill="auto"/>
          </w:tcPr>
          <w:p w14:paraId="27CCC746" w14:textId="77777777" w:rsidR="00074E3F" w:rsidRPr="002253E4" w:rsidRDefault="00074E3F" w:rsidP="00C96EF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Тема 7. Современные инструменты и стратегии управления портфелем финансовых инструментов</w:t>
            </w:r>
          </w:p>
        </w:tc>
        <w:tc>
          <w:tcPr>
            <w:tcW w:w="4281" w:type="dxa"/>
            <w:shd w:val="clear" w:color="auto" w:fill="auto"/>
          </w:tcPr>
          <w:p w14:paraId="76059DB2" w14:textId="77777777" w:rsidR="00074E3F" w:rsidRPr="00E946E2" w:rsidRDefault="00074E3F" w:rsidP="00C96EFB">
            <w:pPr>
              <w:spacing w:after="0" w:line="240" w:lineRule="auto"/>
              <w:jc w:val="both"/>
              <w:rPr>
                <w:rFonts w:ascii="Times New Roman" w:hAnsi="Times New Roman" w:cs="Times New Roman"/>
                <w:sz w:val="24"/>
                <w:szCs w:val="24"/>
              </w:rPr>
            </w:pPr>
            <w:r w:rsidRPr="00E946E2">
              <w:rPr>
                <w:rFonts w:ascii="Times New Roman" w:hAnsi="Times New Roman" w:cs="Times New Roman"/>
                <w:sz w:val="24"/>
                <w:szCs w:val="24"/>
              </w:rPr>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507FAAA0" w14:textId="77777777" w:rsidR="00074E3F" w:rsidRPr="002253E4" w:rsidRDefault="00074E3F" w:rsidP="007B35B5">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Формирование портфеля облигаций. Процентная ставка, как важный элемент оценки инвестиционной привлекательности облигаций. </w:t>
            </w:r>
            <w:proofErr w:type="spellStart"/>
            <w:r w:rsidRPr="002253E4">
              <w:rPr>
                <w:rFonts w:ascii="Times New Roman" w:hAnsi="Times New Roman" w:cs="Times New Roman"/>
                <w:sz w:val="24"/>
                <w:szCs w:val="24"/>
              </w:rPr>
              <w:t>Дюрация</w:t>
            </w:r>
            <w:proofErr w:type="spellEnd"/>
            <w:r w:rsidRPr="002253E4">
              <w:rPr>
                <w:rFonts w:ascii="Times New Roman" w:hAnsi="Times New Roman" w:cs="Times New Roman"/>
                <w:sz w:val="24"/>
                <w:szCs w:val="24"/>
              </w:rPr>
              <w:t xml:space="preserve"> портфеля облигаций. </w:t>
            </w:r>
          </w:p>
        </w:tc>
        <w:tc>
          <w:tcPr>
            <w:tcW w:w="3827" w:type="dxa"/>
          </w:tcPr>
          <w:p w14:paraId="4CC1AACB" w14:textId="77777777" w:rsidR="00074E3F" w:rsidRPr="002253E4" w:rsidRDefault="00074E3F" w:rsidP="00C96EFB">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и подготовка выступлений. Подготовка  к тестированию. Решение задач.</w:t>
            </w:r>
          </w:p>
        </w:tc>
      </w:tr>
    </w:tbl>
    <w:p w14:paraId="4730C958" w14:textId="77777777" w:rsidR="0005216F" w:rsidRPr="000D16BE" w:rsidRDefault="0005216F" w:rsidP="0005216F">
      <w:pPr>
        <w:pStyle w:val="1"/>
        <w:tabs>
          <w:tab w:val="left" w:pos="993"/>
          <w:tab w:val="left" w:pos="1134"/>
          <w:tab w:val="left" w:pos="1276"/>
        </w:tabs>
        <w:spacing w:before="0" w:after="0" w:line="360" w:lineRule="auto"/>
        <w:jc w:val="both"/>
        <w:rPr>
          <w:rFonts w:ascii="Times New Roman" w:hAnsi="Times New Roman"/>
          <w:sz w:val="16"/>
          <w:szCs w:val="16"/>
        </w:rPr>
      </w:pPr>
    </w:p>
    <w:p w14:paraId="7C4AA469" w14:textId="43199332" w:rsidR="00074E3F" w:rsidRPr="002253E4" w:rsidRDefault="00074E3F" w:rsidP="00E304EB">
      <w:pPr>
        <w:pStyle w:val="1"/>
        <w:numPr>
          <w:ilvl w:val="1"/>
          <w:numId w:val="5"/>
        </w:numPr>
        <w:tabs>
          <w:tab w:val="left" w:pos="993"/>
          <w:tab w:val="left" w:pos="1134"/>
          <w:tab w:val="left" w:pos="1276"/>
        </w:tabs>
        <w:spacing w:before="0" w:after="0" w:line="360" w:lineRule="auto"/>
        <w:ind w:left="0" w:firstLine="709"/>
        <w:jc w:val="both"/>
        <w:rPr>
          <w:rFonts w:ascii="Times New Roman" w:hAnsi="Times New Roman"/>
          <w:sz w:val="28"/>
          <w:szCs w:val="28"/>
        </w:rPr>
      </w:pPr>
      <w:bookmarkStart w:id="12" w:name="_Toc119657688"/>
      <w:r w:rsidRPr="002253E4">
        <w:rPr>
          <w:rFonts w:ascii="Times New Roman" w:hAnsi="Times New Roman"/>
          <w:sz w:val="28"/>
          <w:szCs w:val="28"/>
        </w:rPr>
        <w:t>Перечень вопросов, заданий, тем для подготовки к текущему контролю</w:t>
      </w:r>
      <w:bookmarkEnd w:id="12"/>
    </w:p>
    <w:p w14:paraId="71A1A9A4" w14:textId="362B0E50" w:rsidR="00770608" w:rsidRPr="00A60FE2" w:rsidRDefault="00770608" w:rsidP="00770608">
      <w:pPr>
        <w:pStyle w:val="af4"/>
        <w:spacing w:line="360" w:lineRule="auto"/>
        <w:ind w:left="360"/>
        <w:jc w:val="both"/>
        <w:rPr>
          <w:rFonts w:ascii="Times New Roman" w:eastAsiaTheme="minorEastAsia" w:hAnsi="Times New Roman"/>
          <w:b/>
          <w:sz w:val="28"/>
          <w:szCs w:val="28"/>
          <w:lang w:eastAsia="ru-RU"/>
        </w:rPr>
      </w:pPr>
      <w:r w:rsidRPr="00A60FE2">
        <w:rPr>
          <w:rFonts w:ascii="Times New Roman" w:eastAsiaTheme="minorEastAsia" w:hAnsi="Times New Roman"/>
          <w:b/>
          <w:sz w:val="28"/>
          <w:szCs w:val="28"/>
          <w:lang w:eastAsia="ru-RU"/>
        </w:rPr>
        <w:t xml:space="preserve">Пример заданий для </w:t>
      </w:r>
      <w:r w:rsidR="00783626">
        <w:rPr>
          <w:rFonts w:ascii="Times New Roman" w:eastAsiaTheme="minorEastAsia" w:hAnsi="Times New Roman"/>
          <w:b/>
          <w:sz w:val="28"/>
          <w:szCs w:val="28"/>
          <w:lang w:eastAsia="ru-RU"/>
        </w:rPr>
        <w:t>д</w:t>
      </w:r>
      <w:r w:rsidR="00783626" w:rsidRPr="00783626">
        <w:rPr>
          <w:rFonts w:ascii="Times New Roman" w:eastAsiaTheme="minorEastAsia" w:hAnsi="Times New Roman"/>
          <w:b/>
          <w:sz w:val="28"/>
          <w:szCs w:val="28"/>
          <w:lang w:eastAsia="ru-RU"/>
        </w:rPr>
        <w:t>омашне</w:t>
      </w:r>
      <w:r w:rsidR="00783626">
        <w:rPr>
          <w:rFonts w:ascii="Times New Roman" w:eastAsiaTheme="minorEastAsia" w:hAnsi="Times New Roman"/>
          <w:b/>
          <w:sz w:val="28"/>
          <w:szCs w:val="28"/>
          <w:lang w:eastAsia="ru-RU"/>
        </w:rPr>
        <w:t>го</w:t>
      </w:r>
      <w:r w:rsidR="00783626" w:rsidRPr="00783626">
        <w:rPr>
          <w:rFonts w:ascii="Times New Roman" w:eastAsiaTheme="minorEastAsia" w:hAnsi="Times New Roman"/>
          <w:b/>
          <w:sz w:val="28"/>
          <w:szCs w:val="28"/>
          <w:lang w:eastAsia="ru-RU"/>
        </w:rPr>
        <w:t xml:space="preserve"> творческо</w:t>
      </w:r>
      <w:r w:rsidR="00783626">
        <w:rPr>
          <w:rFonts w:ascii="Times New Roman" w:eastAsiaTheme="minorEastAsia" w:hAnsi="Times New Roman"/>
          <w:b/>
          <w:sz w:val="28"/>
          <w:szCs w:val="28"/>
          <w:lang w:eastAsia="ru-RU"/>
        </w:rPr>
        <w:t>го</w:t>
      </w:r>
      <w:r w:rsidR="00783626" w:rsidRPr="00783626">
        <w:rPr>
          <w:rFonts w:ascii="Times New Roman" w:eastAsiaTheme="minorEastAsia" w:hAnsi="Times New Roman"/>
          <w:b/>
          <w:sz w:val="28"/>
          <w:szCs w:val="28"/>
          <w:lang w:eastAsia="ru-RU"/>
        </w:rPr>
        <w:t xml:space="preserve"> задани</w:t>
      </w:r>
      <w:r w:rsidR="00783626">
        <w:rPr>
          <w:rFonts w:ascii="Times New Roman" w:eastAsiaTheme="minorEastAsia" w:hAnsi="Times New Roman"/>
          <w:b/>
          <w:sz w:val="28"/>
          <w:szCs w:val="28"/>
          <w:lang w:eastAsia="ru-RU"/>
        </w:rPr>
        <w:t>я</w:t>
      </w:r>
      <w:r w:rsidRPr="00A60FE2">
        <w:rPr>
          <w:rFonts w:ascii="Times New Roman" w:eastAsiaTheme="minorEastAsia" w:hAnsi="Times New Roman"/>
          <w:b/>
          <w:sz w:val="28"/>
          <w:szCs w:val="28"/>
          <w:lang w:eastAsia="ru-RU"/>
        </w:rPr>
        <w:t>.</w:t>
      </w:r>
    </w:p>
    <w:p w14:paraId="0B62A40D" w14:textId="77777777" w:rsidR="00252E0C" w:rsidRPr="00980876" w:rsidRDefault="00252E0C" w:rsidP="00252E0C">
      <w:pPr>
        <w:pStyle w:val="af4"/>
        <w:spacing w:line="360" w:lineRule="auto"/>
        <w:ind w:firstLine="709"/>
        <w:jc w:val="both"/>
        <w:rPr>
          <w:rFonts w:ascii="Times New Roman" w:eastAsiaTheme="minorEastAsia" w:hAnsi="Times New Roman"/>
          <w:bCs/>
          <w:sz w:val="28"/>
          <w:szCs w:val="28"/>
          <w:lang w:eastAsia="ru-RU"/>
        </w:rPr>
      </w:pPr>
      <w:r w:rsidRPr="00980876">
        <w:rPr>
          <w:rFonts w:ascii="Times New Roman" w:eastAsiaTheme="minorEastAsia" w:hAnsi="Times New Roman"/>
          <w:bCs/>
          <w:sz w:val="28"/>
          <w:szCs w:val="28"/>
          <w:lang w:eastAsia="ru-RU"/>
        </w:rPr>
        <w:t xml:space="preserve">Дядя попросил </w:t>
      </w:r>
      <w:r>
        <w:rPr>
          <w:rFonts w:ascii="Times New Roman" w:eastAsiaTheme="minorEastAsia" w:hAnsi="Times New Roman"/>
          <w:bCs/>
          <w:sz w:val="28"/>
          <w:szCs w:val="28"/>
          <w:lang w:eastAsia="ru-RU"/>
        </w:rPr>
        <w:t>племянника -</w:t>
      </w:r>
      <w:r w:rsidRPr="00980876">
        <w:rPr>
          <w:rFonts w:ascii="Times New Roman" w:eastAsiaTheme="minorEastAsia" w:hAnsi="Times New Roman"/>
          <w:bCs/>
          <w:sz w:val="28"/>
          <w:szCs w:val="28"/>
          <w:lang w:eastAsia="ru-RU"/>
        </w:rPr>
        <w:t>студента последнего года обучения в школе менеджмента</w:t>
      </w:r>
      <w:r>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предложить оптимальный инвестиционный портфель для </w:t>
      </w:r>
      <w:r>
        <w:rPr>
          <w:rFonts w:ascii="Times New Roman" w:eastAsiaTheme="minorEastAsia" w:hAnsi="Times New Roman"/>
          <w:bCs/>
          <w:sz w:val="28"/>
          <w:szCs w:val="28"/>
          <w:lang w:eastAsia="ru-RU"/>
        </w:rPr>
        <w:t>инвестирования его сбережений</w:t>
      </w:r>
      <w:r w:rsidRPr="00980876">
        <w:rPr>
          <w:rFonts w:ascii="Times New Roman" w:eastAsiaTheme="minorEastAsia" w:hAnsi="Times New Roman"/>
          <w:bCs/>
          <w:sz w:val="28"/>
          <w:szCs w:val="28"/>
          <w:lang w:eastAsia="ru-RU"/>
        </w:rPr>
        <w:t xml:space="preserve">. </w:t>
      </w:r>
      <w:r>
        <w:rPr>
          <w:rFonts w:ascii="Times New Roman" w:eastAsiaTheme="minorEastAsia" w:hAnsi="Times New Roman"/>
          <w:bCs/>
          <w:sz w:val="28"/>
          <w:szCs w:val="28"/>
          <w:lang w:eastAsia="ru-RU"/>
        </w:rPr>
        <w:t>Д</w:t>
      </w:r>
      <w:r w:rsidRPr="00980876">
        <w:rPr>
          <w:rFonts w:ascii="Times New Roman" w:eastAsiaTheme="minorEastAsia" w:hAnsi="Times New Roman"/>
          <w:bCs/>
          <w:sz w:val="28"/>
          <w:szCs w:val="28"/>
          <w:lang w:eastAsia="ru-RU"/>
        </w:rPr>
        <w:t xml:space="preserve">ядя хочет инвестировать только в акции </w:t>
      </w:r>
      <w:r>
        <w:rPr>
          <w:rFonts w:ascii="Times New Roman" w:eastAsiaTheme="minorEastAsia" w:hAnsi="Times New Roman"/>
          <w:bCs/>
          <w:sz w:val="28"/>
          <w:szCs w:val="28"/>
          <w:lang w:eastAsia="ru-RU"/>
        </w:rPr>
        <w:t xml:space="preserve">или </w:t>
      </w:r>
      <w:proofErr w:type="spellStart"/>
      <w:r>
        <w:rPr>
          <w:rFonts w:ascii="Times New Roman" w:eastAsiaTheme="minorEastAsia" w:hAnsi="Times New Roman"/>
          <w:bCs/>
          <w:sz w:val="28"/>
          <w:szCs w:val="28"/>
          <w:lang w:eastAsia="ru-RU"/>
        </w:rPr>
        <w:t>ПИФы</w:t>
      </w:r>
      <w:proofErr w:type="spellEnd"/>
      <w:r>
        <w:rPr>
          <w:rFonts w:ascii="Times New Roman" w:eastAsiaTheme="minorEastAsia" w:hAnsi="Times New Roman"/>
          <w:bCs/>
          <w:sz w:val="28"/>
          <w:szCs w:val="28"/>
          <w:lang w:eastAsia="ru-RU"/>
        </w:rPr>
        <w:t xml:space="preserve"> (</w:t>
      </w:r>
      <w:r w:rsidRPr="00980876">
        <w:rPr>
          <w:rFonts w:ascii="Times New Roman" w:eastAsiaTheme="minorEastAsia" w:hAnsi="Times New Roman"/>
          <w:bCs/>
          <w:sz w:val="28"/>
          <w:szCs w:val="28"/>
          <w:lang w:eastAsia="ru-RU"/>
        </w:rPr>
        <w:t>взаимные фонды</w:t>
      </w:r>
      <w:r>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Он также хочет ограничить </w:t>
      </w:r>
      <w:r>
        <w:rPr>
          <w:rFonts w:ascii="Times New Roman" w:eastAsiaTheme="minorEastAsia" w:hAnsi="Times New Roman"/>
          <w:bCs/>
          <w:sz w:val="28"/>
          <w:szCs w:val="28"/>
          <w:lang w:eastAsia="ru-RU"/>
        </w:rPr>
        <w:t xml:space="preserve">инвестиционный </w:t>
      </w:r>
      <w:r w:rsidRPr="00980876">
        <w:rPr>
          <w:rFonts w:ascii="Times New Roman" w:eastAsiaTheme="minorEastAsia" w:hAnsi="Times New Roman"/>
          <w:bCs/>
          <w:sz w:val="28"/>
          <w:szCs w:val="28"/>
          <w:lang w:eastAsia="ru-RU"/>
        </w:rPr>
        <w:t>риск менее 10</w:t>
      </w:r>
      <w:r>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в год. </w:t>
      </w:r>
      <w:r>
        <w:rPr>
          <w:rFonts w:ascii="Times New Roman" w:eastAsiaTheme="minorEastAsia" w:hAnsi="Times New Roman"/>
          <w:bCs/>
          <w:sz w:val="28"/>
          <w:szCs w:val="28"/>
          <w:lang w:eastAsia="ru-RU"/>
        </w:rPr>
        <w:t>Племянник</w:t>
      </w:r>
      <w:r w:rsidRPr="00980876">
        <w:rPr>
          <w:rFonts w:ascii="Times New Roman" w:eastAsiaTheme="minorEastAsia" w:hAnsi="Times New Roman"/>
          <w:bCs/>
          <w:sz w:val="28"/>
          <w:szCs w:val="28"/>
          <w:lang w:eastAsia="ru-RU"/>
        </w:rPr>
        <w:t xml:space="preserve"> должен </w:t>
      </w:r>
      <w:r>
        <w:rPr>
          <w:rFonts w:ascii="Times New Roman" w:eastAsiaTheme="minorEastAsia" w:hAnsi="Times New Roman"/>
          <w:bCs/>
          <w:sz w:val="28"/>
          <w:szCs w:val="28"/>
          <w:lang w:eastAsia="ru-RU"/>
        </w:rPr>
        <w:t>сформировать</w:t>
      </w:r>
      <w:r w:rsidRPr="00980876">
        <w:rPr>
          <w:rFonts w:ascii="Times New Roman" w:eastAsiaTheme="minorEastAsia" w:hAnsi="Times New Roman"/>
          <w:bCs/>
          <w:sz w:val="28"/>
          <w:szCs w:val="28"/>
          <w:lang w:eastAsia="ru-RU"/>
        </w:rPr>
        <w:t xml:space="preserve"> портфель, </w:t>
      </w:r>
      <w:r>
        <w:rPr>
          <w:rFonts w:ascii="Times New Roman" w:eastAsiaTheme="minorEastAsia" w:hAnsi="Times New Roman"/>
          <w:bCs/>
          <w:sz w:val="28"/>
          <w:szCs w:val="28"/>
          <w:lang w:eastAsia="ru-RU"/>
        </w:rPr>
        <w:t>отвечающий требованиям</w:t>
      </w:r>
      <w:r w:rsidRPr="00980876">
        <w:rPr>
          <w:rFonts w:ascii="Times New Roman" w:eastAsiaTheme="minorEastAsia" w:hAnsi="Times New Roman"/>
          <w:bCs/>
          <w:sz w:val="28"/>
          <w:szCs w:val="28"/>
          <w:lang w:eastAsia="ru-RU"/>
        </w:rPr>
        <w:t xml:space="preserve"> максимально возможн</w:t>
      </w:r>
      <w:r>
        <w:rPr>
          <w:rFonts w:ascii="Times New Roman" w:eastAsiaTheme="minorEastAsia" w:hAnsi="Times New Roman"/>
          <w:bCs/>
          <w:sz w:val="28"/>
          <w:szCs w:val="28"/>
          <w:lang w:eastAsia="ru-RU"/>
        </w:rPr>
        <w:t>ой</w:t>
      </w:r>
      <w:r w:rsidRPr="00980876">
        <w:rPr>
          <w:rFonts w:ascii="Times New Roman" w:eastAsiaTheme="minorEastAsia" w:hAnsi="Times New Roman"/>
          <w:bCs/>
          <w:sz w:val="28"/>
          <w:szCs w:val="28"/>
          <w:lang w:eastAsia="ru-RU"/>
        </w:rPr>
        <w:t xml:space="preserve"> доходност</w:t>
      </w:r>
      <w:r>
        <w:rPr>
          <w:rFonts w:ascii="Times New Roman" w:eastAsiaTheme="minorEastAsia" w:hAnsi="Times New Roman"/>
          <w:bCs/>
          <w:sz w:val="28"/>
          <w:szCs w:val="28"/>
          <w:lang w:eastAsia="ru-RU"/>
        </w:rPr>
        <w:t>и</w:t>
      </w:r>
      <w:r w:rsidRPr="00980876">
        <w:rPr>
          <w:rFonts w:ascii="Times New Roman" w:eastAsiaTheme="minorEastAsia" w:hAnsi="Times New Roman"/>
          <w:bCs/>
          <w:sz w:val="28"/>
          <w:szCs w:val="28"/>
          <w:lang w:eastAsia="ru-RU"/>
        </w:rPr>
        <w:t xml:space="preserve"> </w:t>
      </w:r>
      <w:r>
        <w:rPr>
          <w:rFonts w:ascii="Times New Roman" w:eastAsiaTheme="minorEastAsia" w:hAnsi="Times New Roman"/>
          <w:bCs/>
          <w:sz w:val="28"/>
          <w:szCs w:val="28"/>
          <w:lang w:eastAsia="ru-RU"/>
        </w:rPr>
        <w:t>при</w:t>
      </w:r>
      <w:r w:rsidRPr="00980876">
        <w:rPr>
          <w:rFonts w:ascii="Times New Roman" w:eastAsiaTheme="minorEastAsia" w:hAnsi="Times New Roman"/>
          <w:bCs/>
          <w:sz w:val="28"/>
          <w:szCs w:val="28"/>
          <w:lang w:eastAsia="ru-RU"/>
        </w:rPr>
        <w:t xml:space="preserve"> риск</w:t>
      </w:r>
      <w:r>
        <w:rPr>
          <w:rFonts w:ascii="Times New Roman" w:eastAsiaTheme="minorEastAsia" w:hAnsi="Times New Roman"/>
          <w:bCs/>
          <w:sz w:val="28"/>
          <w:szCs w:val="28"/>
          <w:lang w:eastAsia="ru-RU"/>
        </w:rPr>
        <w:t>е</w:t>
      </w:r>
      <w:r w:rsidRPr="00980876">
        <w:rPr>
          <w:rFonts w:ascii="Times New Roman" w:eastAsiaTheme="minorEastAsia" w:hAnsi="Times New Roman"/>
          <w:bCs/>
          <w:sz w:val="28"/>
          <w:szCs w:val="28"/>
          <w:lang w:eastAsia="ru-RU"/>
        </w:rPr>
        <w:t>, определенно</w:t>
      </w:r>
      <w:r>
        <w:rPr>
          <w:rFonts w:ascii="Times New Roman" w:eastAsiaTheme="minorEastAsia" w:hAnsi="Times New Roman"/>
          <w:bCs/>
          <w:sz w:val="28"/>
          <w:szCs w:val="28"/>
          <w:lang w:eastAsia="ru-RU"/>
        </w:rPr>
        <w:t>м</w:t>
      </w:r>
      <w:r w:rsidRPr="00980876">
        <w:rPr>
          <w:rFonts w:ascii="Times New Roman" w:eastAsiaTheme="minorEastAsia" w:hAnsi="Times New Roman"/>
          <w:bCs/>
          <w:sz w:val="28"/>
          <w:szCs w:val="28"/>
          <w:lang w:eastAsia="ru-RU"/>
        </w:rPr>
        <w:t xml:space="preserve"> его дядей.</w:t>
      </w:r>
    </w:p>
    <w:p w14:paraId="623C3075" w14:textId="77777777" w:rsidR="00252E0C" w:rsidRDefault="00252E0C" w:rsidP="00252E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w:t>
      </w:r>
      <w:r w:rsidRPr="00A60FE2">
        <w:rPr>
          <w:rFonts w:ascii="Times New Roman" w:hAnsi="Times New Roman" w:cs="Times New Roman"/>
          <w:sz w:val="28"/>
          <w:szCs w:val="28"/>
        </w:rPr>
        <w:t xml:space="preserve">а основе реальных </w:t>
      </w:r>
      <w:r>
        <w:rPr>
          <w:rFonts w:ascii="Times New Roman" w:hAnsi="Times New Roman" w:cs="Times New Roman"/>
          <w:sz w:val="28"/>
          <w:szCs w:val="28"/>
        </w:rPr>
        <w:t xml:space="preserve">котировок акций компаний, торгующихся на ММВБ или международных биржах, или паев </w:t>
      </w:r>
      <w:proofErr w:type="spellStart"/>
      <w:r>
        <w:rPr>
          <w:rFonts w:ascii="Times New Roman" w:hAnsi="Times New Roman" w:cs="Times New Roman"/>
          <w:sz w:val="28"/>
          <w:szCs w:val="28"/>
        </w:rPr>
        <w:t>ПИФов</w:t>
      </w:r>
      <w:proofErr w:type="spellEnd"/>
      <w:r>
        <w:rPr>
          <w:rFonts w:ascii="Times New Roman" w:hAnsi="Times New Roman" w:cs="Times New Roman"/>
          <w:sz w:val="28"/>
          <w:szCs w:val="28"/>
        </w:rPr>
        <w:t xml:space="preserve"> (акций взаимных фондов) сформируйте портфель ценных бумаг</w:t>
      </w:r>
      <w:r w:rsidRPr="00FF6733">
        <w:rPr>
          <w:rFonts w:ascii="Times New Roman" w:hAnsi="Times New Roman" w:cs="Times New Roman"/>
          <w:sz w:val="28"/>
          <w:szCs w:val="28"/>
        </w:rPr>
        <w:t xml:space="preserve">. </w:t>
      </w:r>
    </w:p>
    <w:p w14:paraId="3A1BD903"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Выполните следующие задания:</w:t>
      </w:r>
    </w:p>
    <w:p w14:paraId="59612021"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1. Составьте портфель из двух активов и изучите, как снижается риск.</w:t>
      </w:r>
    </w:p>
    <w:p w14:paraId="7E1A7C3C"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2. С</w:t>
      </w:r>
      <w:r>
        <w:rPr>
          <w:rFonts w:ascii="Times New Roman" w:hAnsi="Times New Roman" w:cs="Times New Roman"/>
          <w:sz w:val="28"/>
          <w:szCs w:val="28"/>
        </w:rPr>
        <w:t>формируйте</w:t>
      </w:r>
      <w:r w:rsidRPr="00FF6733">
        <w:rPr>
          <w:rFonts w:ascii="Times New Roman" w:hAnsi="Times New Roman" w:cs="Times New Roman"/>
          <w:sz w:val="28"/>
          <w:szCs w:val="28"/>
        </w:rPr>
        <w:t xml:space="preserve"> </w:t>
      </w:r>
      <w:r>
        <w:rPr>
          <w:rFonts w:ascii="Times New Roman" w:hAnsi="Times New Roman" w:cs="Times New Roman"/>
          <w:sz w:val="28"/>
          <w:szCs w:val="28"/>
        </w:rPr>
        <w:t>эффективный</w:t>
      </w:r>
      <w:r w:rsidRPr="00FF6733">
        <w:rPr>
          <w:rFonts w:ascii="Times New Roman" w:hAnsi="Times New Roman" w:cs="Times New Roman"/>
          <w:sz w:val="28"/>
          <w:szCs w:val="28"/>
        </w:rPr>
        <w:t xml:space="preserve"> портфель из нескольких активов (10 активов)</w:t>
      </w:r>
      <w:r>
        <w:rPr>
          <w:rFonts w:ascii="Times New Roman" w:hAnsi="Times New Roman" w:cs="Times New Roman"/>
          <w:sz w:val="28"/>
          <w:szCs w:val="28"/>
        </w:rPr>
        <w:t xml:space="preserve"> при заданном уровне риска</w:t>
      </w:r>
      <w:r w:rsidRPr="00FF6733">
        <w:rPr>
          <w:rFonts w:ascii="Times New Roman" w:hAnsi="Times New Roman" w:cs="Times New Roman"/>
          <w:sz w:val="28"/>
          <w:szCs w:val="28"/>
        </w:rPr>
        <w:t>.</w:t>
      </w:r>
    </w:p>
    <w:p w14:paraId="591CF95D"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 xml:space="preserve">3. Проанализируйте влияние добавления </w:t>
      </w:r>
      <w:proofErr w:type="spellStart"/>
      <w:r w:rsidRPr="00FF6733">
        <w:rPr>
          <w:rFonts w:ascii="Times New Roman" w:hAnsi="Times New Roman" w:cs="Times New Roman"/>
          <w:sz w:val="28"/>
          <w:szCs w:val="28"/>
        </w:rPr>
        <w:t>безрискового</w:t>
      </w:r>
      <w:proofErr w:type="spellEnd"/>
      <w:r w:rsidRPr="00FF6733">
        <w:rPr>
          <w:rFonts w:ascii="Times New Roman" w:hAnsi="Times New Roman" w:cs="Times New Roman"/>
          <w:sz w:val="28"/>
          <w:szCs w:val="28"/>
        </w:rPr>
        <w:t xml:space="preserve"> актива в портфель, содержащий рисков</w:t>
      </w:r>
      <w:r>
        <w:rPr>
          <w:rFonts w:ascii="Times New Roman" w:hAnsi="Times New Roman" w:cs="Times New Roman"/>
          <w:sz w:val="28"/>
          <w:szCs w:val="28"/>
        </w:rPr>
        <w:t>ые</w:t>
      </w:r>
      <w:r w:rsidRPr="00FF6733">
        <w:rPr>
          <w:rFonts w:ascii="Times New Roman" w:hAnsi="Times New Roman" w:cs="Times New Roman"/>
          <w:sz w:val="28"/>
          <w:szCs w:val="28"/>
        </w:rPr>
        <w:t xml:space="preserve"> актив</w:t>
      </w:r>
      <w:r>
        <w:rPr>
          <w:rFonts w:ascii="Times New Roman" w:hAnsi="Times New Roman" w:cs="Times New Roman"/>
          <w:sz w:val="28"/>
          <w:szCs w:val="28"/>
        </w:rPr>
        <w:t>ы</w:t>
      </w:r>
      <w:r w:rsidRPr="00FF6733">
        <w:rPr>
          <w:rFonts w:ascii="Times New Roman" w:hAnsi="Times New Roman" w:cs="Times New Roman"/>
          <w:sz w:val="28"/>
          <w:szCs w:val="28"/>
        </w:rPr>
        <w:t>.</w:t>
      </w:r>
    </w:p>
    <w:p w14:paraId="47975075"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4. Предложите оптимальный портфель, дающий наибольшую доходность при заданном уровне риска.</w:t>
      </w:r>
    </w:p>
    <w:p w14:paraId="12F67305"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Котировки по российским ценным бумагам можно взять на сайтах:</w:t>
      </w:r>
    </w:p>
    <w:p w14:paraId="13A74A7B"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Инвестиционные фонды -</w:t>
      </w:r>
      <w:proofErr w:type="spellStart"/>
      <w:r w:rsidRPr="00FF6733">
        <w:rPr>
          <w:rFonts w:ascii="Times New Roman" w:hAnsi="Times New Roman" w:cs="Times New Roman"/>
          <w:sz w:val="28"/>
          <w:szCs w:val="28"/>
        </w:rPr>
        <w:t>www</w:t>
      </w:r>
      <w:proofErr w:type="spellEnd"/>
      <w:r w:rsidRPr="00FF6733">
        <w:rPr>
          <w:rFonts w:ascii="Times New Roman" w:hAnsi="Times New Roman" w:cs="Times New Roman"/>
          <w:sz w:val="28"/>
          <w:szCs w:val="28"/>
        </w:rPr>
        <w:t>. nlu.ru</w:t>
      </w:r>
    </w:p>
    <w:p w14:paraId="13E104FD" w14:textId="77777777" w:rsidR="00252E0C"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Акции -www.finam.ru</w:t>
      </w:r>
    </w:p>
    <w:p w14:paraId="73BC93A2" w14:textId="77777777" w:rsidR="00074E3F" w:rsidRPr="002253E4" w:rsidRDefault="00074E3F" w:rsidP="00074E3F">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b/>
          <w:sz w:val="28"/>
          <w:szCs w:val="28"/>
        </w:rPr>
        <w:t>Тестовые задания для самостоятельной работы.</w:t>
      </w:r>
    </w:p>
    <w:p w14:paraId="24789C39" w14:textId="77777777" w:rsidR="00074E3F" w:rsidRPr="00260659" w:rsidRDefault="00074E3F" w:rsidP="00074E3F">
      <w:pPr>
        <w:spacing w:after="0" w:line="240" w:lineRule="auto"/>
        <w:ind w:firstLine="709"/>
        <w:jc w:val="both"/>
        <w:rPr>
          <w:rFonts w:ascii="Times New Roman" w:hAnsi="Times New Roman" w:cs="Times New Roman"/>
          <w:b/>
          <w:sz w:val="28"/>
          <w:szCs w:val="28"/>
        </w:rPr>
      </w:pPr>
      <w:r w:rsidRPr="00260659">
        <w:rPr>
          <w:rFonts w:ascii="Times New Roman" w:hAnsi="Times New Roman" w:cs="Times New Roman"/>
          <w:b/>
          <w:sz w:val="28"/>
          <w:szCs w:val="28"/>
        </w:rPr>
        <w:t xml:space="preserve">Задание 1. </w:t>
      </w:r>
    </w:p>
    <w:p w14:paraId="420DFF9D" w14:textId="77777777" w:rsidR="00074E3F" w:rsidRPr="00260659" w:rsidRDefault="00074E3F" w:rsidP="00074E3F">
      <w:pPr>
        <w:spacing w:after="0" w:line="240" w:lineRule="auto"/>
        <w:ind w:firstLine="709"/>
        <w:jc w:val="both"/>
        <w:rPr>
          <w:rFonts w:ascii="Times New Roman" w:hAnsi="Times New Roman" w:cs="Times New Roman"/>
          <w:sz w:val="28"/>
          <w:szCs w:val="28"/>
        </w:rPr>
      </w:pPr>
      <w:r w:rsidRPr="00260659">
        <w:rPr>
          <w:rFonts w:ascii="Times New Roman" w:hAnsi="Times New Roman" w:cs="Times New Roman"/>
          <w:sz w:val="28"/>
          <w:szCs w:val="28"/>
        </w:rPr>
        <w:t>Финансовыми инвестициями являются вложения в:</w:t>
      </w:r>
    </w:p>
    <w:p w14:paraId="2E13F9C3"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в оборотный капитал</w:t>
      </w:r>
    </w:p>
    <w:p w14:paraId="4F616B81"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банковские депозиты</w:t>
      </w:r>
    </w:p>
    <w:p w14:paraId="67662082"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05EF7">
        <w:rPr>
          <w:rFonts w:ascii="Times New Roman" w:hAnsi="Times New Roman" w:cs="Times New Roman"/>
          <w:sz w:val="28"/>
          <w:szCs w:val="28"/>
        </w:rPr>
        <w:t>ценные бумаги</w:t>
      </w:r>
    </w:p>
    <w:p w14:paraId="53FA039A"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золото</w:t>
      </w:r>
    </w:p>
    <w:p w14:paraId="396905C2"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05EF7">
        <w:rPr>
          <w:rFonts w:ascii="Times New Roman" w:hAnsi="Times New Roman" w:cs="Times New Roman"/>
          <w:sz w:val="28"/>
          <w:szCs w:val="28"/>
        </w:rPr>
        <w:t xml:space="preserve"> производственные запасы </w:t>
      </w:r>
    </w:p>
    <w:p w14:paraId="0D0EC303" w14:textId="77777777" w:rsidR="00074E3F" w:rsidRDefault="00074E3F" w:rsidP="00074E3F">
      <w:pPr>
        <w:spacing w:after="0" w:line="240" w:lineRule="auto"/>
        <w:ind w:firstLine="709"/>
        <w:jc w:val="both"/>
        <w:rPr>
          <w:rFonts w:ascii="Times New Roman" w:hAnsi="Times New Roman" w:cs="Times New Roman"/>
          <w:sz w:val="28"/>
          <w:szCs w:val="28"/>
        </w:rPr>
      </w:pPr>
    </w:p>
    <w:p w14:paraId="0A5C1446" w14:textId="77777777" w:rsidR="00074E3F" w:rsidRPr="00E05EF7"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E05EF7">
        <w:rPr>
          <w:rFonts w:ascii="Times New Roman" w:hAnsi="Times New Roman" w:cs="Times New Roman"/>
          <w:b/>
          <w:sz w:val="28"/>
          <w:szCs w:val="28"/>
        </w:rPr>
        <w:t xml:space="preserve">. </w:t>
      </w:r>
    </w:p>
    <w:p w14:paraId="09826E2A"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sidRPr="00E05EF7">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6BC90597"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коллективными инвесторами</w:t>
      </w:r>
    </w:p>
    <w:p w14:paraId="19E864E0"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частными инвесторами</w:t>
      </w:r>
    </w:p>
    <w:p w14:paraId="037291F6"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05EF7">
        <w:rPr>
          <w:rFonts w:ascii="Times New Roman" w:hAnsi="Times New Roman" w:cs="Times New Roman"/>
          <w:sz w:val="28"/>
          <w:szCs w:val="28"/>
        </w:rPr>
        <w:t>спекулятивными инвесторами</w:t>
      </w:r>
    </w:p>
    <w:p w14:paraId="5D5640C3"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институциональными инвесторами</w:t>
      </w:r>
    </w:p>
    <w:p w14:paraId="50FF7419"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E05EF7">
        <w:rPr>
          <w:rFonts w:ascii="Times New Roman" w:hAnsi="Times New Roman" w:cs="Times New Roman"/>
          <w:sz w:val="28"/>
          <w:szCs w:val="28"/>
        </w:rPr>
        <w:t>стратегическими инвесторами</w:t>
      </w:r>
    </w:p>
    <w:p w14:paraId="7315B533" w14:textId="77777777" w:rsidR="00074E3F" w:rsidRPr="00E05EF7" w:rsidRDefault="00074E3F" w:rsidP="00074E3F">
      <w:pPr>
        <w:spacing w:after="0" w:line="240" w:lineRule="auto"/>
        <w:ind w:firstLine="709"/>
        <w:jc w:val="both"/>
        <w:rPr>
          <w:rFonts w:ascii="Times New Roman" w:hAnsi="Times New Roman" w:cs="Times New Roman"/>
          <w:sz w:val="28"/>
          <w:szCs w:val="28"/>
        </w:rPr>
      </w:pPr>
    </w:p>
    <w:p w14:paraId="22D568BB"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3</w:t>
      </w:r>
      <w:r w:rsidRPr="00E05EF7">
        <w:rPr>
          <w:rFonts w:ascii="Times New Roman" w:hAnsi="Times New Roman" w:cs="Times New Roman"/>
          <w:b/>
          <w:sz w:val="28"/>
          <w:szCs w:val="28"/>
        </w:rPr>
        <w:t xml:space="preserve">. </w:t>
      </w:r>
    </w:p>
    <w:p w14:paraId="701F8381"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По отношению друг к другу инвестиционные проекты делятся на:</w:t>
      </w:r>
    </w:p>
    <w:p w14:paraId="0404E73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глобальные</w:t>
      </w:r>
    </w:p>
    <w:p w14:paraId="4B264267"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независимые</w:t>
      </w:r>
    </w:p>
    <w:p w14:paraId="15CE501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 xml:space="preserve">взаимодополняющие </w:t>
      </w:r>
    </w:p>
    <w:p w14:paraId="26E29689"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F77714">
        <w:rPr>
          <w:rFonts w:ascii="Times New Roman" w:hAnsi="Times New Roman" w:cs="Times New Roman"/>
          <w:sz w:val="28"/>
          <w:szCs w:val="28"/>
        </w:rPr>
        <w:t xml:space="preserve">альтернативные </w:t>
      </w:r>
    </w:p>
    <w:p w14:paraId="5DB5D0FF"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F77714">
        <w:rPr>
          <w:rFonts w:ascii="Times New Roman" w:hAnsi="Times New Roman" w:cs="Times New Roman"/>
          <w:sz w:val="28"/>
          <w:szCs w:val="28"/>
        </w:rPr>
        <w:t>взаимонезависимые</w:t>
      </w:r>
      <w:proofErr w:type="spellEnd"/>
    </w:p>
    <w:p w14:paraId="231FAE90"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зависимые</w:t>
      </w:r>
    </w:p>
    <w:p w14:paraId="1178A1AF"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5BDF621B"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E05EF7">
        <w:rPr>
          <w:rFonts w:ascii="Times New Roman" w:hAnsi="Times New Roman" w:cs="Times New Roman"/>
          <w:b/>
          <w:sz w:val="28"/>
          <w:szCs w:val="28"/>
        </w:rPr>
        <w:t xml:space="preserve">. </w:t>
      </w:r>
    </w:p>
    <w:p w14:paraId="23C3941B" w14:textId="77777777" w:rsidR="00074E3F" w:rsidRPr="00F77714" w:rsidRDefault="00074E3F" w:rsidP="00074E3F">
      <w:pPr>
        <w:pStyle w:val="a4"/>
        <w:spacing w:line="240" w:lineRule="auto"/>
        <w:ind w:firstLine="709"/>
        <w:rPr>
          <w:rFonts w:eastAsiaTheme="minorEastAsia"/>
          <w:sz w:val="28"/>
          <w:szCs w:val="28"/>
        </w:rPr>
      </w:pPr>
      <w:r w:rsidRPr="00F77714">
        <w:rPr>
          <w:rFonts w:eastAsiaTheme="minorEastAsia"/>
          <w:sz w:val="28"/>
          <w:szCs w:val="28"/>
        </w:rPr>
        <w:t>Инвестиционный цикл включает следующие фазы:</w:t>
      </w:r>
    </w:p>
    <w:p w14:paraId="211591AC"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прибыльную</w:t>
      </w:r>
    </w:p>
    <w:p w14:paraId="5382405C" w14:textId="77777777" w:rsidR="00074E3F" w:rsidRPr="00F77714" w:rsidRDefault="00074E3F" w:rsidP="00E304EB">
      <w:pPr>
        <w:pStyle w:val="a7"/>
        <w:numPr>
          <w:ilvl w:val="1"/>
          <w:numId w:val="3"/>
        </w:numPr>
        <w:tabs>
          <w:tab w:val="left" w:pos="993"/>
        </w:tabs>
        <w:spacing w:after="0" w:line="240" w:lineRule="auto"/>
        <w:ind w:left="0" w:firstLine="709"/>
        <w:jc w:val="both"/>
        <w:rPr>
          <w:rFonts w:ascii="Times New Roman" w:hAnsi="Times New Roman" w:cs="Times New Roman"/>
          <w:sz w:val="28"/>
          <w:szCs w:val="28"/>
        </w:rPr>
      </w:pPr>
      <w:proofErr w:type="spellStart"/>
      <w:r w:rsidRPr="00F77714">
        <w:rPr>
          <w:rFonts w:ascii="Times New Roman" w:hAnsi="Times New Roman" w:cs="Times New Roman"/>
          <w:sz w:val="28"/>
          <w:szCs w:val="28"/>
        </w:rPr>
        <w:t>прединвестиционную</w:t>
      </w:r>
      <w:proofErr w:type="spellEnd"/>
    </w:p>
    <w:p w14:paraId="46EBF13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убыточную</w:t>
      </w:r>
    </w:p>
    <w:p w14:paraId="6490FAF5"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инвестиционную</w:t>
      </w:r>
    </w:p>
    <w:p w14:paraId="28F86325"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эксплуатационную</w:t>
      </w:r>
    </w:p>
    <w:p w14:paraId="5C00499F"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начальную</w:t>
      </w:r>
    </w:p>
    <w:p w14:paraId="12154809"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нулевую</w:t>
      </w:r>
    </w:p>
    <w:p w14:paraId="55792AA1"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2465468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5</w:t>
      </w:r>
      <w:r w:rsidRPr="00E05EF7">
        <w:rPr>
          <w:rFonts w:ascii="Times New Roman" w:hAnsi="Times New Roman" w:cs="Times New Roman"/>
          <w:b/>
          <w:sz w:val="28"/>
          <w:szCs w:val="28"/>
        </w:rPr>
        <w:t xml:space="preserve">. </w:t>
      </w:r>
    </w:p>
    <w:p w14:paraId="5C4F2299"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62EF2FF5"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F77714">
        <w:rPr>
          <w:rFonts w:ascii="Times New Roman" w:hAnsi="Times New Roman" w:cs="Times New Roman"/>
          <w:sz w:val="28"/>
          <w:szCs w:val="28"/>
        </w:rPr>
        <w:t>неординарным</w:t>
      </w:r>
    </w:p>
    <w:p w14:paraId="0D0FA4D2"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пропорциональным</w:t>
      </w:r>
    </w:p>
    <w:p w14:paraId="2C32C576"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ординарным</w:t>
      </w:r>
    </w:p>
    <w:p w14:paraId="32CE0A0C"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однородным</w:t>
      </w:r>
    </w:p>
    <w:p w14:paraId="2564417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неоднородным</w:t>
      </w:r>
    </w:p>
    <w:p w14:paraId="122FE9D7"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532AA9C2"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6</w:t>
      </w:r>
      <w:r w:rsidRPr="00E05EF7">
        <w:rPr>
          <w:rFonts w:ascii="Times New Roman" w:hAnsi="Times New Roman" w:cs="Times New Roman"/>
          <w:b/>
          <w:sz w:val="28"/>
          <w:szCs w:val="28"/>
        </w:rPr>
        <w:t xml:space="preserve">. </w:t>
      </w:r>
    </w:p>
    <w:p w14:paraId="26BF4A59" w14:textId="77777777" w:rsidR="00074E3F"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13940E21"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31EEBAA4"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7</w:t>
      </w:r>
      <w:r w:rsidRPr="00E05EF7">
        <w:rPr>
          <w:rFonts w:ascii="Times New Roman" w:hAnsi="Times New Roman" w:cs="Times New Roman"/>
          <w:b/>
          <w:sz w:val="28"/>
          <w:szCs w:val="28"/>
        </w:rPr>
        <w:t xml:space="preserve">. </w:t>
      </w:r>
    </w:p>
    <w:p w14:paraId="2E7AF754"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Методы оценки эффективности инвестиционных проектов делятся на:</w:t>
      </w:r>
    </w:p>
    <w:p w14:paraId="3E6F0B8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статистические</w:t>
      </w:r>
    </w:p>
    <w:p w14:paraId="45196AB2"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описательные</w:t>
      </w:r>
    </w:p>
    <w:p w14:paraId="7B1EFACA"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сложные (динамические)</w:t>
      </w:r>
    </w:p>
    <w:p w14:paraId="6E88063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простые (статические)</w:t>
      </w:r>
    </w:p>
    <w:p w14:paraId="7362C53D"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альтернативные</w:t>
      </w:r>
    </w:p>
    <w:p w14:paraId="2F35B8F6"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3B057C53"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8</w:t>
      </w:r>
      <w:r w:rsidRPr="00E05EF7">
        <w:rPr>
          <w:rFonts w:ascii="Times New Roman" w:hAnsi="Times New Roman" w:cs="Times New Roman"/>
          <w:b/>
          <w:sz w:val="28"/>
          <w:szCs w:val="28"/>
        </w:rPr>
        <w:t>.</w:t>
      </w:r>
    </w:p>
    <w:p w14:paraId="5C7F5684"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E05EF7">
        <w:rPr>
          <w:rFonts w:ascii="Times New Roman" w:hAnsi="Times New Roman" w:cs="Times New Roman"/>
          <w:b/>
          <w:sz w:val="28"/>
          <w:szCs w:val="28"/>
        </w:rPr>
        <w:t xml:space="preserve"> </w:t>
      </w:r>
      <w:r w:rsidRPr="006B0CEA">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1C26E20B"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равно 0</w:t>
      </w:r>
    </w:p>
    <w:p w14:paraId="1ABA7C8A"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больше 0</w:t>
      </w:r>
    </w:p>
    <w:p w14:paraId="7F488AFA"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меньше 0</w:t>
      </w:r>
    </w:p>
    <w:p w14:paraId="1D0898A7"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больше 1</w:t>
      </w:r>
    </w:p>
    <w:p w14:paraId="6DD4EDA5"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6B0CEA">
        <w:rPr>
          <w:rFonts w:ascii="Times New Roman" w:hAnsi="Times New Roman" w:cs="Times New Roman"/>
          <w:sz w:val="28"/>
          <w:szCs w:val="28"/>
        </w:rPr>
        <w:t>меньше 1</w:t>
      </w:r>
    </w:p>
    <w:p w14:paraId="1CADCEE0"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B0CEA">
        <w:rPr>
          <w:rFonts w:ascii="Times New Roman" w:hAnsi="Times New Roman" w:cs="Times New Roman"/>
          <w:sz w:val="28"/>
          <w:szCs w:val="28"/>
        </w:rPr>
        <w:t>от 0 до 1</w:t>
      </w:r>
    </w:p>
    <w:p w14:paraId="52E62BA2"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6324D1E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9</w:t>
      </w:r>
      <w:r w:rsidRPr="00E05EF7">
        <w:rPr>
          <w:rFonts w:ascii="Times New Roman" w:hAnsi="Times New Roman" w:cs="Times New Roman"/>
          <w:b/>
          <w:sz w:val="28"/>
          <w:szCs w:val="28"/>
        </w:rPr>
        <w:t xml:space="preserve">. </w:t>
      </w:r>
    </w:p>
    <w:p w14:paraId="16953B8D"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761A3F46"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больше средневзвешенной стоимости капитала (WACC)</w:t>
      </w:r>
    </w:p>
    <w:p w14:paraId="67FA6354"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меньше средневзвешенной стоимости капитала (WACC)</w:t>
      </w:r>
    </w:p>
    <w:p w14:paraId="0BC173F2"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равен средневзвешенной стоимости капитала (WACC)</w:t>
      </w:r>
    </w:p>
    <w:p w14:paraId="1789CA02"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меньше чистой текущей стоимости (NPV)</w:t>
      </w:r>
    </w:p>
    <w:p w14:paraId="1C175FF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больше 20% средневзвешенной стоимости капитала (WACC)</w:t>
      </w:r>
    </w:p>
    <w:p w14:paraId="47C8FA71"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043CA2FC"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10</w:t>
      </w:r>
      <w:r w:rsidRPr="00E05EF7">
        <w:rPr>
          <w:rFonts w:ascii="Times New Roman" w:hAnsi="Times New Roman" w:cs="Times New Roman"/>
          <w:b/>
          <w:sz w:val="28"/>
          <w:szCs w:val="28"/>
        </w:rPr>
        <w:t xml:space="preserve">. </w:t>
      </w:r>
    </w:p>
    <w:p w14:paraId="25456089"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Инвестиционный проект считается финансово-реализуемым, если:</w:t>
      </w:r>
    </w:p>
    <w:p w14:paraId="71952A14"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сальдо денежных потоков за каждый год равно нулю</w:t>
      </w:r>
    </w:p>
    <w:p w14:paraId="027C37F5"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сальдо денежных потоков за каждый год положительно</w:t>
      </w:r>
    </w:p>
    <w:p w14:paraId="727B5AB0"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сальдо денежных потоков на конец проекта равно нулю</w:t>
      </w:r>
    </w:p>
    <w:p w14:paraId="015303FC"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денежные потоки за каждый год одинаковы</w:t>
      </w:r>
    </w:p>
    <w:p w14:paraId="68CC904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денежные потоки за каждый квартал одинаковы</w:t>
      </w:r>
    </w:p>
    <w:p w14:paraId="0AC789FA"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2404F1C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11</w:t>
      </w:r>
      <w:r w:rsidRPr="00E05EF7">
        <w:rPr>
          <w:rFonts w:ascii="Times New Roman" w:hAnsi="Times New Roman" w:cs="Times New Roman"/>
          <w:b/>
          <w:sz w:val="28"/>
          <w:szCs w:val="28"/>
        </w:rPr>
        <w:t xml:space="preserve">. </w:t>
      </w:r>
    </w:p>
    <w:p w14:paraId="6CBBE403"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Методы количественного анализа рисков:</w:t>
      </w:r>
    </w:p>
    <w:p w14:paraId="7F2731EF"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метод сценариев</w:t>
      </w:r>
    </w:p>
    <w:p w14:paraId="1DB39EEE"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метод аналогий</w:t>
      </w:r>
    </w:p>
    <w:p w14:paraId="0EE4C2BE"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метод анализа уместности затрат</w:t>
      </w:r>
    </w:p>
    <w:p w14:paraId="790FA1ED"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метод «дерева решений»</w:t>
      </w:r>
    </w:p>
    <w:p w14:paraId="67C3F60F"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метод оптимизации</w:t>
      </w:r>
    </w:p>
    <w:p w14:paraId="63C38C1E"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5FE33F9A"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12</w:t>
      </w:r>
      <w:r w:rsidRPr="00E05EF7">
        <w:rPr>
          <w:rFonts w:ascii="Times New Roman" w:hAnsi="Times New Roman" w:cs="Times New Roman"/>
          <w:b/>
          <w:sz w:val="28"/>
          <w:szCs w:val="28"/>
        </w:rPr>
        <w:t>.</w:t>
      </w:r>
    </w:p>
    <w:p w14:paraId="2C0BD595"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5D0D786A"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IRR (внутренняя норма доходности)</w:t>
      </w:r>
    </w:p>
    <w:p w14:paraId="68D158B1"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 xml:space="preserve">коэффициент бета </w:t>
      </w:r>
    </w:p>
    <w:p w14:paraId="42446481"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P/E (цена к прибыли на акцию)</w:t>
      </w:r>
    </w:p>
    <w:p w14:paraId="54D07969"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норма прибыли на акцию</w:t>
      </w:r>
    </w:p>
    <w:p w14:paraId="5CCE9519"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EPS (прибыль на акцию)</w:t>
      </w:r>
    </w:p>
    <w:p w14:paraId="7C3AC5C2" w14:textId="77777777" w:rsidR="00074E3F" w:rsidRDefault="00074E3F" w:rsidP="00074E3F">
      <w:pPr>
        <w:spacing w:after="0" w:line="240" w:lineRule="auto"/>
        <w:ind w:firstLine="709"/>
        <w:jc w:val="both"/>
        <w:rPr>
          <w:sz w:val="28"/>
          <w:szCs w:val="28"/>
        </w:rPr>
      </w:pPr>
    </w:p>
    <w:p w14:paraId="75C18FF8"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13</w:t>
      </w:r>
      <w:r w:rsidRPr="00E05EF7">
        <w:rPr>
          <w:rFonts w:ascii="Times New Roman" w:hAnsi="Times New Roman" w:cs="Times New Roman"/>
          <w:b/>
          <w:sz w:val="28"/>
          <w:szCs w:val="28"/>
        </w:rPr>
        <w:t xml:space="preserve">. </w:t>
      </w:r>
    </w:p>
    <w:p w14:paraId="1DBD1DE6"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7B30BD51"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рыночной цены акции к ожидаемым темпам прироста</w:t>
      </w:r>
    </w:p>
    <w:p w14:paraId="17DBD88B"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дивиденда за первый год к разнице между требуемой ставкой дохода и темпов прироста дивиденда</w:t>
      </w:r>
    </w:p>
    <w:p w14:paraId="680F19BF"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6B0CEA">
        <w:rPr>
          <w:rFonts w:ascii="Times New Roman" w:hAnsi="Times New Roman" w:cs="Times New Roman"/>
          <w:sz w:val="28"/>
          <w:szCs w:val="28"/>
        </w:rPr>
        <w:t>денежного дивиденда за первый год к сумме между требуемой ставкой дохода и темпов роста</w:t>
      </w:r>
    </w:p>
    <w:p w14:paraId="265B98A5"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рыночной цены акции в конце первого года к требуемой ставке дохода</w:t>
      </w:r>
    </w:p>
    <w:p w14:paraId="22FBA6C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дивиденда к ожидаемой ставке доходности</w:t>
      </w:r>
    </w:p>
    <w:p w14:paraId="2B398937"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5951DEEB"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14</w:t>
      </w:r>
      <w:r w:rsidRPr="00E05EF7">
        <w:rPr>
          <w:rFonts w:ascii="Times New Roman" w:hAnsi="Times New Roman" w:cs="Times New Roman"/>
          <w:b/>
          <w:sz w:val="28"/>
          <w:szCs w:val="28"/>
        </w:rPr>
        <w:t xml:space="preserve">. </w:t>
      </w:r>
    </w:p>
    <w:p w14:paraId="34E1B257" w14:textId="77777777" w:rsidR="00074E3F" w:rsidRDefault="00074E3F" w:rsidP="00074E3F">
      <w:pPr>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это…. </w:t>
      </w:r>
      <w:r>
        <w:rPr>
          <w:rFonts w:ascii="Times New Roman" w:hAnsi="Times New Roman" w:cs="Times New Roman"/>
          <w:sz w:val="28"/>
          <w:szCs w:val="28"/>
        </w:rPr>
        <w:t>а</w:t>
      </w:r>
      <w:r w:rsidRPr="00FE5A95">
        <w:rPr>
          <w:rFonts w:ascii="Times New Roman" w:hAnsi="Times New Roman" w:cs="Times New Roman"/>
          <w:sz w:val="28"/>
          <w:szCs w:val="28"/>
        </w:rPr>
        <w:t>нализ.</w:t>
      </w:r>
    </w:p>
    <w:p w14:paraId="51838CB2" w14:textId="77777777" w:rsidR="00074E3F" w:rsidRPr="00FE5A95" w:rsidRDefault="00074E3F" w:rsidP="00074E3F">
      <w:pPr>
        <w:spacing w:after="0" w:line="240" w:lineRule="auto"/>
        <w:ind w:firstLine="709"/>
        <w:jc w:val="both"/>
        <w:rPr>
          <w:rFonts w:ascii="Times New Roman" w:hAnsi="Times New Roman" w:cs="Times New Roman"/>
          <w:sz w:val="28"/>
          <w:szCs w:val="28"/>
        </w:rPr>
      </w:pPr>
    </w:p>
    <w:p w14:paraId="3EB96161"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15</w:t>
      </w:r>
      <w:r w:rsidRPr="00E05EF7">
        <w:rPr>
          <w:rFonts w:ascii="Times New Roman" w:hAnsi="Times New Roman" w:cs="Times New Roman"/>
          <w:b/>
          <w:sz w:val="28"/>
          <w:szCs w:val="28"/>
        </w:rPr>
        <w:t xml:space="preserve">. </w:t>
      </w:r>
    </w:p>
    <w:p w14:paraId="68D9A279" w14:textId="77777777" w:rsidR="00074E3F" w:rsidRPr="00FE5A95" w:rsidRDefault="00074E3F" w:rsidP="00074E3F">
      <w:pPr>
        <w:pStyle w:val="a4"/>
        <w:tabs>
          <w:tab w:val="left" w:pos="567"/>
        </w:tabs>
        <w:spacing w:line="240" w:lineRule="auto"/>
        <w:ind w:firstLine="709"/>
        <w:rPr>
          <w:rFonts w:eastAsiaTheme="minorEastAsia"/>
          <w:sz w:val="28"/>
          <w:szCs w:val="28"/>
        </w:rPr>
      </w:pPr>
      <w:r w:rsidRPr="00FE5A95">
        <w:rPr>
          <w:rFonts w:eastAsiaTheme="minorEastAsia"/>
          <w:sz w:val="28"/>
          <w:szCs w:val="28"/>
        </w:rPr>
        <w:t>Основными аспектами технического анализа ценных бумаг является изучение:</w:t>
      </w:r>
    </w:p>
    <w:p w14:paraId="003AECCE" w14:textId="77777777" w:rsidR="00074E3F" w:rsidRDefault="00074E3F" w:rsidP="00074E3F">
      <w:pPr>
        <w:tabs>
          <w:tab w:val="left" w:pos="567"/>
        </w:tabs>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t xml:space="preserve">финансового состояния институциональных инвесторов на рынке </w:t>
      </w:r>
    </w:p>
    <w:p w14:paraId="6F9B3D13" w14:textId="77777777" w:rsidR="00074E3F" w:rsidRPr="00FE5A95"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E5A95">
        <w:rPr>
          <w:rFonts w:ascii="Times New Roman" w:hAnsi="Times New Roman" w:cs="Times New Roman"/>
          <w:sz w:val="28"/>
          <w:szCs w:val="28"/>
        </w:rPr>
        <w:t>общеэкономической ситуации в стране</w:t>
      </w:r>
    </w:p>
    <w:p w14:paraId="3183027B" w14:textId="77777777" w:rsidR="00074E3F" w:rsidRPr="00FE5A95"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E5A95">
        <w:rPr>
          <w:rFonts w:ascii="Times New Roman" w:hAnsi="Times New Roman" w:cs="Times New Roman"/>
          <w:sz w:val="28"/>
          <w:szCs w:val="28"/>
        </w:rPr>
        <w:t>объемов ежедневных торгов ценными бумагами на бирже</w:t>
      </w:r>
    </w:p>
    <w:p w14:paraId="0A030539" w14:textId="77777777" w:rsidR="00074E3F" w:rsidRPr="00FE5A95"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E5A95">
        <w:rPr>
          <w:rFonts w:ascii="Times New Roman" w:hAnsi="Times New Roman" w:cs="Times New Roman"/>
          <w:sz w:val="28"/>
          <w:szCs w:val="28"/>
        </w:rPr>
        <w:t>финансового состояния  компании-эмитента, чьи ценные бумаги собирается приобрести инвестор</w:t>
      </w:r>
    </w:p>
    <w:p w14:paraId="30EC1BB2" w14:textId="77777777" w:rsidR="00074E3F" w:rsidRPr="00FE5A95"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E5A95">
        <w:rPr>
          <w:rFonts w:ascii="Times New Roman" w:hAnsi="Times New Roman" w:cs="Times New Roman"/>
          <w:sz w:val="28"/>
          <w:szCs w:val="28"/>
        </w:rPr>
        <w:t>графиков движения рыночных цен ценных бумаг компании</w:t>
      </w:r>
    </w:p>
    <w:p w14:paraId="6CEF5A25" w14:textId="77777777" w:rsidR="00074E3F"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E5A95">
        <w:rPr>
          <w:rFonts w:ascii="Times New Roman" w:hAnsi="Times New Roman" w:cs="Times New Roman"/>
          <w:sz w:val="28"/>
          <w:szCs w:val="28"/>
        </w:rPr>
        <w:t>инвестиционной привлекательности отрасли</w:t>
      </w:r>
    </w:p>
    <w:p w14:paraId="5092E7A2" w14:textId="77777777" w:rsidR="00313EF7" w:rsidRDefault="00313EF7" w:rsidP="00074E3F">
      <w:pPr>
        <w:spacing w:after="0" w:line="240" w:lineRule="auto"/>
        <w:ind w:firstLine="709"/>
        <w:jc w:val="both"/>
        <w:rPr>
          <w:rFonts w:ascii="Times New Roman" w:hAnsi="Times New Roman" w:cs="Times New Roman"/>
          <w:b/>
          <w:sz w:val="28"/>
          <w:szCs w:val="28"/>
        </w:rPr>
      </w:pPr>
    </w:p>
    <w:p w14:paraId="152B9162" w14:textId="380C728A"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16</w:t>
      </w:r>
      <w:r w:rsidRPr="00E05EF7">
        <w:rPr>
          <w:rFonts w:ascii="Times New Roman" w:hAnsi="Times New Roman" w:cs="Times New Roman"/>
          <w:b/>
          <w:sz w:val="28"/>
          <w:szCs w:val="28"/>
        </w:rPr>
        <w:t xml:space="preserve">. </w:t>
      </w:r>
    </w:p>
    <w:p w14:paraId="43751BB1"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7EB42CE3"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 чистая текущая стоимость</w:t>
      </w:r>
    </w:p>
    <w:p w14:paraId="612B0DA1"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 средневзвешенная цена капитала</w:t>
      </w:r>
    </w:p>
    <w:p w14:paraId="4BB6BB6B"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 внутренняя норма доходности</w:t>
      </w:r>
    </w:p>
    <w:p w14:paraId="3C40E139"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коэффициент </w:t>
      </w:r>
      <w:r>
        <w:rPr>
          <w:rFonts w:ascii="Times New Roman" w:eastAsia="Times New Roman" w:hAnsi="Times New Roman" w:cs="Times New Roman"/>
          <w:iCs/>
          <w:sz w:val="28"/>
          <w:szCs w:val="28"/>
        </w:rPr>
        <w:sym w:font="Symbol" w:char="F062"/>
      </w:r>
    </w:p>
    <w:p w14:paraId="200D0A05"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5. норма доходности по портфелю инвестиций</w:t>
      </w:r>
    </w:p>
    <w:p w14:paraId="2F463224"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p>
    <w:p w14:paraId="32FE5E21"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17</w:t>
      </w:r>
      <w:r w:rsidRPr="00E05EF7">
        <w:rPr>
          <w:rFonts w:ascii="Times New Roman" w:hAnsi="Times New Roman" w:cs="Times New Roman"/>
          <w:b/>
          <w:sz w:val="28"/>
          <w:szCs w:val="28"/>
        </w:rPr>
        <w:t xml:space="preserve">. </w:t>
      </w:r>
    </w:p>
    <w:p w14:paraId="636DE3A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09C3DC22"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чем выше риск, тем ниже доходность</w:t>
      </w:r>
    </w:p>
    <w:p w14:paraId="39E0C2FE"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 xml:space="preserve">степень риска не влияет на доходность ценной бумаги </w:t>
      </w:r>
    </w:p>
    <w:p w14:paraId="7EA55E6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чем выше риск, тем выше доходность</w:t>
      </w:r>
    </w:p>
    <w:p w14:paraId="2924080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чем ниже риск, тем выше доходность</w:t>
      </w:r>
    </w:p>
    <w:p w14:paraId="6655211A"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определяется значением финансового рычага</w:t>
      </w:r>
    </w:p>
    <w:p w14:paraId="6AE3C87F"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p>
    <w:p w14:paraId="3F8F991D"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18</w:t>
      </w:r>
      <w:r w:rsidRPr="00E05EF7">
        <w:rPr>
          <w:rFonts w:ascii="Times New Roman" w:hAnsi="Times New Roman" w:cs="Times New Roman"/>
          <w:b/>
          <w:sz w:val="28"/>
          <w:szCs w:val="28"/>
        </w:rPr>
        <w:t xml:space="preserve">. </w:t>
      </w:r>
    </w:p>
    <w:p w14:paraId="02F1B373"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В зависимости от целей формирования инвестиционного портфеля  различают:</w:t>
      </w:r>
    </w:p>
    <w:p w14:paraId="0D7DE1F3"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портфель дохода</w:t>
      </w:r>
    </w:p>
    <w:p w14:paraId="3151F056"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lastRenderedPageBreak/>
        <w:t xml:space="preserve">2. </w:t>
      </w:r>
      <w:r w:rsidRPr="003E668A">
        <w:rPr>
          <w:rFonts w:ascii="Times New Roman" w:eastAsia="Times New Roman" w:hAnsi="Times New Roman" w:cs="Times New Roman"/>
          <w:iCs/>
          <w:sz w:val="28"/>
          <w:szCs w:val="28"/>
        </w:rPr>
        <w:t>агрессивный портфель обеспечения ликвидности</w:t>
      </w:r>
    </w:p>
    <w:p w14:paraId="2F7DE18B"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портфель обеспечения платежеспособности</w:t>
      </w:r>
    </w:p>
    <w:p w14:paraId="0B426438"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портфель роста</w:t>
      </w:r>
    </w:p>
    <w:p w14:paraId="0D0B8034"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консервативный портфель</w:t>
      </w:r>
    </w:p>
    <w:p w14:paraId="0D4205CA"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p>
    <w:p w14:paraId="38E4C10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19</w:t>
      </w:r>
      <w:r w:rsidRPr="00E05EF7">
        <w:rPr>
          <w:rFonts w:ascii="Times New Roman" w:hAnsi="Times New Roman" w:cs="Times New Roman"/>
          <w:b/>
          <w:sz w:val="28"/>
          <w:szCs w:val="28"/>
        </w:rPr>
        <w:t xml:space="preserve">. </w:t>
      </w:r>
    </w:p>
    <w:p w14:paraId="3ACD9DDB"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3E668A">
        <w:rPr>
          <w:rFonts w:ascii="Times New Roman" w:eastAsia="Times New Roman" w:hAnsi="Times New Roman" w:cs="Times New Roman"/>
          <w:iCs/>
          <w:sz w:val="28"/>
          <w:szCs w:val="28"/>
        </w:rPr>
        <w:sym w:font="Symbol" w:char="F062"/>
      </w:r>
      <w:r w:rsidRPr="003E668A">
        <w:rPr>
          <w:rFonts w:ascii="Times New Roman" w:eastAsia="Times New Roman" w:hAnsi="Times New Roman" w:cs="Times New Roman"/>
          <w:iCs/>
          <w:sz w:val="28"/>
          <w:szCs w:val="28"/>
        </w:rPr>
        <w:t>:</w:t>
      </w:r>
    </w:p>
    <w:p w14:paraId="7D2DA782"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больше 1</w:t>
      </w:r>
    </w:p>
    <w:p w14:paraId="5B8014F8"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равен 1</w:t>
      </w:r>
    </w:p>
    <w:p w14:paraId="5BB159E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меньше 1</w:t>
      </w:r>
    </w:p>
    <w:p w14:paraId="3DD34E75"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равен 0</w:t>
      </w:r>
    </w:p>
    <w:p w14:paraId="6E75C048"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больше 1,5</w:t>
      </w:r>
    </w:p>
    <w:p w14:paraId="365E8BEF"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p>
    <w:p w14:paraId="642B1A60" w14:textId="77777777" w:rsidR="00074E3F" w:rsidRPr="00260659" w:rsidRDefault="00074E3F" w:rsidP="00074E3F">
      <w:pPr>
        <w:spacing w:after="0" w:line="24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Задание 20.</w:t>
      </w:r>
      <w:r w:rsidRPr="00260659">
        <w:rPr>
          <w:rFonts w:ascii="Times New Roman" w:hAnsi="Times New Roman" w:cs="Times New Roman"/>
          <w:b/>
          <w:sz w:val="28"/>
          <w:szCs w:val="28"/>
        </w:rPr>
        <w:t xml:space="preserve"> </w:t>
      </w:r>
    </w:p>
    <w:p w14:paraId="649FCACF" w14:textId="77777777" w:rsidR="00074E3F" w:rsidRPr="003E668A" w:rsidRDefault="00074E3F" w:rsidP="00074E3F">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13463A7"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пассивная</w:t>
      </w:r>
    </w:p>
    <w:p w14:paraId="31DFF28F"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умеренная</w:t>
      </w:r>
    </w:p>
    <w:p w14:paraId="77691935"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активная</w:t>
      </w:r>
    </w:p>
    <w:p w14:paraId="15F90E7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консервативная</w:t>
      </w:r>
    </w:p>
    <w:p w14:paraId="0EAD1A7E"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венчурная</w:t>
      </w:r>
    </w:p>
    <w:p w14:paraId="21DE01C8"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p>
    <w:p w14:paraId="5CF71D5C" w14:textId="7DEB294B" w:rsidR="00074E3F" w:rsidRPr="002253E4" w:rsidRDefault="00074E3F" w:rsidP="00074E3F">
      <w:pPr>
        <w:spacing w:after="0" w:line="360" w:lineRule="auto"/>
        <w:ind w:firstLine="567"/>
        <w:jc w:val="both"/>
        <w:rPr>
          <w:rFonts w:ascii="Times New Roman" w:hAnsi="Times New Roman"/>
          <w:sz w:val="28"/>
          <w:szCs w:val="28"/>
        </w:rPr>
      </w:pPr>
      <w:r w:rsidRPr="002253E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D16BE">
        <w:rPr>
          <w:rFonts w:ascii="Times New Roman" w:hAnsi="Times New Roman"/>
          <w:sz w:val="28"/>
          <w:szCs w:val="28"/>
        </w:rPr>
        <w:t xml:space="preserve"> корпоративных финансов и корпоративного управления</w:t>
      </w:r>
      <w:r>
        <w:rPr>
          <w:rFonts w:ascii="Times New Roman" w:hAnsi="Times New Roman"/>
          <w:sz w:val="28"/>
          <w:szCs w:val="28"/>
        </w:rPr>
        <w:t>.</w:t>
      </w:r>
    </w:p>
    <w:p w14:paraId="0F2E4C1C" w14:textId="77777777" w:rsidR="00074E3F" w:rsidRPr="00D1315F" w:rsidRDefault="00074E3F" w:rsidP="00074E3F">
      <w:pPr>
        <w:pStyle w:val="1"/>
        <w:spacing w:before="0" w:after="0" w:line="360" w:lineRule="auto"/>
        <w:ind w:firstLine="709"/>
        <w:jc w:val="both"/>
        <w:rPr>
          <w:rFonts w:ascii="Times New Roman" w:eastAsiaTheme="minorEastAsia" w:hAnsi="Times New Roman"/>
          <w:bCs w:val="0"/>
          <w:kern w:val="0"/>
          <w:sz w:val="28"/>
          <w:szCs w:val="28"/>
        </w:rPr>
      </w:pPr>
      <w:bookmarkStart w:id="13" w:name="_Toc119657689"/>
      <w:r w:rsidRPr="00D1315F">
        <w:rPr>
          <w:rFonts w:ascii="Times New Roman" w:eastAsiaTheme="minorEastAsia" w:hAnsi="Times New Roman"/>
          <w:bCs w:val="0"/>
          <w:kern w:val="0"/>
          <w:sz w:val="28"/>
          <w:szCs w:val="28"/>
        </w:rPr>
        <w:t>7.</w:t>
      </w:r>
      <w:r>
        <w:rPr>
          <w:rFonts w:ascii="Times New Roman" w:eastAsiaTheme="minorEastAsia" w:hAnsi="Times New Roman"/>
          <w:bCs w:val="0"/>
          <w:kern w:val="0"/>
          <w:sz w:val="28"/>
          <w:szCs w:val="28"/>
        </w:rPr>
        <w:t xml:space="preserve"> </w:t>
      </w:r>
      <w:r w:rsidRPr="00D1315F">
        <w:rPr>
          <w:rFonts w:ascii="Times New Roman" w:eastAsiaTheme="minorEastAsia" w:hAnsi="Times New Roman"/>
          <w:bCs w:val="0"/>
          <w:kern w:val="0"/>
          <w:sz w:val="28"/>
          <w:szCs w:val="28"/>
        </w:rPr>
        <w:t>Фонд оценочных средств для проведения промежуточной аттестации обучающихся по дисциплине.</w:t>
      </w:r>
      <w:bookmarkEnd w:id="13"/>
    </w:p>
    <w:p w14:paraId="7E2A810B" w14:textId="77777777" w:rsidR="00074E3F" w:rsidRPr="000F71D6" w:rsidRDefault="00074E3F" w:rsidP="00074E3F">
      <w:pPr>
        <w:spacing w:after="0" w:line="360" w:lineRule="auto"/>
        <w:ind w:firstLine="709"/>
        <w:jc w:val="both"/>
        <w:rPr>
          <w:rFonts w:ascii="Times New Roman" w:hAnsi="Times New Roman" w:cs="Times New Roman"/>
          <w:b/>
          <w:sz w:val="28"/>
          <w:szCs w:val="28"/>
        </w:rPr>
      </w:pPr>
      <w:r w:rsidRPr="000F71D6">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FA59003" w14:textId="77777777" w:rsidR="00074E3F" w:rsidRPr="000F71D6" w:rsidRDefault="00074E3F" w:rsidP="00074E3F">
      <w:pPr>
        <w:spacing w:after="0" w:line="360" w:lineRule="auto"/>
        <w:ind w:firstLine="709"/>
        <w:jc w:val="both"/>
        <w:rPr>
          <w:rFonts w:ascii="Times New Roman" w:hAnsi="Times New Roman" w:cs="Times New Roman"/>
          <w:b/>
          <w:sz w:val="28"/>
          <w:szCs w:val="28"/>
        </w:rPr>
      </w:pPr>
      <w:bookmarkStart w:id="14" w:name="_Toc969653"/>
      <w:r w:rsidRPr="000F71D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4"/>
    </w:p>
    <w:p w14:paraId="3BF7C41B" w14:textId="77777777" w:rsidR="00770608" w:rsidRPr="001B660C" w:rsidRDefault="00770608" w:rsidP="00770608">
      <w:pPr>
        <w:spacing w:after="0" w:line="360" w:lineRule="auto"/>
        <w:ind w:firstLine="709"/>
        <w:jc w:val="both"/>
        <w:rPr>
          <w:rFonts w:ascii="Times New Roman" w:hAnsi="Times New Roman" w:cs="Times New Roman"/>
          <w:b/>
          <w:sz w:val="28"/>
          <w:szCs w:val="28"/>
        </w:rPr>
      </w:pPr>
      <w:r w:rsidRPr="001B660C">
        <w:rPr>
          <w:rFonts w:ascii="Times New Roman" w:hAnsi="Times New Roman" w:cs="Times New Roman"/>
          <w:b/>
          <w:sz w:val="28"/>
          <w:szCs w:val="28"/>
        </w:rPr>
        <w:t>Примерный перечень вопросов для подготовки к зачету</w:t>
      </w:r>
    </w:p>
    <w:p w14:paraId="28C5BA89" w14:textId="0A80B916" w:rsidR="00770608" w:rsidRPr="008F3074" w:rsidRDefault="00074E3F" w:rsidP="00B8554B">
      <w:pPr>
        <w:tabs>
          <w:tab w:val="left" w:pos="993"/>
        </w:tabs>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770608" w:rsidRPr="00770608">
        <w:rPr>
          <w:rFonts w:ascii="Times New Roman" w:hAnsi="Times New Roman" w:cs="Times New Roman"/>
          <w:sz w:val="28"/>
          <w:szCs w:val="28"/>
        </w:rPr>
        <w:t xml:space="preserve"> </w:t>
      </w:r>
      <w:r w:rsidR="00770608" w:rsidRPr="008F3074">
        <w:rPr>
          <w:rFonts w:ascii="Times New Roman" w:hAnsi="Times New Roman" w:cs="Times New Roman"/>
          <w:sz w:val="28"/>
          <w:szCs w:val="28"/>
        </w:rPr>
        <w:t xml:space="preserve">Инвестиционный портфель – определение, цели и принципы формирования портфеля. </w:t>
      </w:r>
    </w:p>
    <w:p w14:paraId="4491DBC8" w14:textId="77777777" w:rsidR="00770608" w:rsidRPr="008F3074" w:rsidRDefault="00770608" w:rsidP="00B8554B">
      <w:pPr>
        <w:pStyle w:val="a7"/>
        <w:numPr>
          <w:ilvl w:val="1"/>
          <w:numId w:val="3"/>
        </w:numPr>
        <w:tabs>
          <w:tab w:val="left" w:pos="993"/>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Принципы отбора инвестиционных объектов в портфель. Этапы формирования инвестиционного портфеля.</w:t>
      </w:r>
    </w:p>
    <w:p w14:paraId="2AA96279" w14:textId="77777777" w:rsidR="00770608" w:rsidRPr="008F3074" w:rsidRDefault="00770608" w:rsidP="00B8554B">
      <w:pPr>
        <w:pStyle w:val="a7"/>
        <w:numPr>
          <w:ilvl w:val="1"/>
          <w:numId w:val="3"/>
        </w:numPr>
        <w:tabs>
          <w:tab w:val="left" w:pos="993"/>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Классификация инвестиционных портфелей.</w:t>
      </w:r>
    </w:p>
    <w:p w14:paraId="3F337521" w14:textId="2B8C9D98"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Основные группы инвесторов на международных финансовых рынках.</w:t>
      </w:r>
    </w:p>
    <w:p w14:paraId="34213D2B" w14:textId="1EB35B75" w:rsidR="00770608" w:rsidRPr="00AB51A7" w:rsidRDefault="00CB77B4"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AB51A7">
        <w:rPr>
          <w:rFonts w:ascii="Times New Roman" w:hAnsi="Times New Roman" w:cs="Times New Roman"/>
          <w:sz w:val="28"/>
          <w:szCs w:val="28"/>
        </w:rPr>
        <w:t>Соблюдение ESG принципов при формировании инвестиционного портфеля корпорации</w:t>
      </w:r>
      <w:r w:rsidR="00770608" w:rsidRPr="00AB51A7">
        <w:rPr>
          <w:rFonts w:ascii="Times New Roman" w:hAnsi="Times New Roman" w:cs="Times New Roman"/>
          <w:sz w:val="28"/>
          <w:szCs w:val="28"/>
        </w:rPr>
        <w:t>.</w:t>
      </w:r>
    </w:p>
    <w:p w14:paraId="7A346DB7"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4861F02E"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Отличительные особенности формирования и управления финансовых инструментов.</w:t>
      </w:r>
    </w:p>
    <w:p w14:paraId="7047E15C"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Сущность и классификация инвестиционных проектов.</w:t>
      </w:r>
    </w:p>
    <w:p w14:paraId="109D7FA9" w14:textId="77777777" w:rsidR="00770608" w:rsidRPr="00A42D72" w:rsidRDefault="00770608" w:rsidP="00B8554B">
      <w:pPr>
        <w:pStyle w:val="af4"/>
        <w:numPr>
          <w:ilvl w:val="1"/>
          <w:numId w:val="3"/>
        </w:numPr>
        <w:tabs>
          <w:tab w:val="left" w:pos="360"/>
          <w:tab w:val="left" w:pos="993"/>
          <w:tab w:val="left" w:pos="1134"/>
        </w:tabs>
        <w:spacing w:line="336" w:lineRule="auto"/>
        <w:ind w:firstLine="709"/>
        <w:jc w:val="both"/>
        <w:rPr>
          <w:sz w:val="28"/>
          <w:szCs w:val="28"/>
        </w:rPr>
      </w:pPr>
      <w:r w:rsidRPr="00A42D72">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053725FA"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2FB8A869"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5A218DA6" w14:textId="77777777" w:rsidR="00770608" w:rsidRPr="00291ABC" w:rsidRDefault="00770608" w:rsidP="00B8554B">
      <w:pPr>
        <w:pStyle w:val="a4"/>
        <w:numPr>
          <w:ilvl w:val="1"/>
          <w:numId w:val="3"/>
        </w:numPr>
        <w:shd w:val="clear" w:color="auto" w:fill="auto"/>
        <w:tabs>
          <w:tab w:val="left" w:pos="360"/>
          <w:tab w:val="left" w:pos="993"/>
          <w:tab w:val="left" w:pos="1134"/>
        </w:tabs>
        <w:spacing w:line="336" w:lineRule="auto"/>
        <w:ind w:firstLine="709"/>
        <w:rPr>
          <w:sz w:val="28"/>
          <w:szCs w:val="28"/>
        </w:rPr>
      </w:pPr>
      <w:r w:rsidRPr="00291ABC">
        <w:rPr>
          <w:sz w:val="28"/>
          <w:szCs w:val="28"/>
        </w:rPr>
        <w:t xml:space="preserve">Сравнение альтернативных инвестиционных проектов различной продолжительностью. </w:t>
      </w:r>
    </w:p>
    <w:p w14:paraId="5443FA69" w14:textId="77777777" w:rsidR="00770608" w:rsidRDefault="00770608" w:rsidP="00B8554B">
      <w:pPr>
        <w:pStyle w:val="a4"/>
        <w:numPr>
          <w:ilvl w:val="1"/>
          <w:numId w:val="3"/>
        </w:numPr>
        <w:shd w:val="clear" w:color="auto" w:fill="auto"/>
        <w:tabs>
          <w:tab w:val="left" w:pos="360"/>
          <w:tab w:val="left" w:pos="993"/>
          <w:tab w:val="left" w:pos="1134"/>
        </w:tabs>
        <w:spacing w:line="336" w:lineRule="auto"/>
        <w:ind w:firstLine="709"/>
        <w:rPr>
          <w:sz w:val="28"/>
          <w:szCs w:val="28"/>
        </w:rPr>
      </w:pPr>
      <w:r w:rsidRPr="00D42660">
        <w:rPr>
          <w:sz w:val="28"/>
          <w:szCs w:val="28"/>
        </w:rPr>
        <w:t>Выбор проектов в условиях ограниченности инвестиционного бюджета</w:t>
      </w:r>
      <w:r w:rsidRPr="0057445E">
        <w:rPr>
          <w:sz w:val="28"/>
          <w:szCs w:val="28"/>
        </w:rPr>
        <w:t xml:space="preserve"> </w:t>
      </w:r>
      <w:r>
        <w:rPr>
          <w:sz w:val="28"/>
          <w:szCs w:val="28"/>
        </w:rPr>
        <w:t xml:space="preserve">компании. </w:t>
      </w:r>
    </w:p>
    <w:p w14:paraId="4EEA7791" w14:textId="77777777" w:rsidR="00770608" w:rsidRDefault="00770608" w:rsidP="00B8554B">
      <w:pPr>
        <w:pStyle w:val="a4"/>
        <w:numPr>
          <w:ilvl w:val="1"/>
          <w:numId w:val="3"/>
        </w:numPr>
        <w:shd w:val="clear" w:color="auto" w:fill="auto"/>
        <w:tabs>
          <w:tab w:val="left" w:pos="360"/>
          <w:tab w:val="left" w:pos="993"/>
          <w:tab w:val="left" w:pos="1134"/>
        </w:tabs>
        <w:spacing w:line="336" w:lineRule="auto"/>
        <w:ind w:firstLine="709"/>
        <w:rPr>
          <w:sz w:val="28"/>
          <w:szCs w:val="28"/>
        </w:rPr>
      </w:pPr>
      <w:r>
        <w:rPr>
          <w:sz w:val="28"/>
          <w:szCs w:val="28"/>
        </w:rPr>
        <w:t>Расчет ставки дисконтирования.</w:t>
      </w:r>
    </w:p>
    <w:p w14:paraId="13F9E552" w14:textId="77777777" w:rsidR="00770608" w:rsidRDefault="00770608" w:rsidP="00B8554B">
      <w:pPr>
        <w:pStyle w:val="a4"/>
        <w:numPr>
          <w:ilvl w:val="1"/>
          <w:numId w:val="3"/>
        </w:numPr>
        <w:shd w:val="clear" w:color="auto" w:fill="auto"/>
        <w:tabs>
          <w:tab w:val="left" w:pos="360"/>
          <w:tab w:val="left" w:pos="993"/>
          <w:tab w:val="left" w:pos="1134"/>
        </w:tabs>
        <w:spacing w:line="336" w:lineRule="auto"/>
        <w:ind w:firstLine="709"/>
        <w:rPr>
          <w:sz w:val="28"/>
          <w:szCs w:val="28"/>
        </w:rPr>
      </w:pPr>
      <w:r>
        <w:rPr>
          <w:sz w:val="28"/>
          <w:szCs w:val="28"/>
        </w:rPr>
        <w:t>О</w:t>
      </w:r>
      <w:r w:rsidRPr="001351E4">
        <w:rPr>
          <w:sz w:val="28"/>
          <w:szCs w:val="28"/>
        </w:rPr>
        <w:t>пределени</w:t>
      </w:r>
      <w:r>
        <w:rPr>
          <w:sz w:val="28"/>
          <w:szCs w:val="28"/>
        </w:rPr>
        <w:t>е</w:t>
      </w:r>
      <w:r w:rsidRPr="001351E4">
        <w:rPr>
          <w:sz w:val="28"/>
          <w:szCs w:val="28"/>
        </w:rPr>
        <w:t xml:space="preserve"> средней взвешенной стоимости финансирования проекта (</w:t>
      </w:r>
      <w:proofErr w:type="spellStart"/>
      <w:r w:rsidRPr="001351E4">
        <w:rPr>
          <w:sz w:val="28"/>
          <w:szCs w:val="28"/>
        </w:rPr>
        <w:t>cредневзвешенной</w:t>
      </w:r>
      <w:proofErr w:type="spellEnd"/>
      <w:r w:rsidRPr="001351E4">
        <w:rPr>
          <w:sz w:val="28"/>
          <w:szCs w:val="28"/>
        </w:rPr>
        <w:t xml:space="preserve"> цены капитала –WACC)</w:t>
      </w:r>
      <w:r>
        <w:rPr>
          <w:sz w:val="28"/>
          <w:szCs w:val="28"/>
        </w:rPr>
        <w:t xml:space="preserve"> в качестве ставки дисконтирования. </w:t>
      </w:r>
    </w:p>
    <w:p w14:paraId="74DF46FD" w14:textId="77777777" w:rsidR="00770608" w:rsidRDefault="00770608" w:rsidP="00B8554B">
      <w:pPr>
        <w:pStyle w:val="a4"/>
        <w:numPr>
          <w:ilvl w:val="1"/>
          <w:numId w:val="3"/>
        </w:numPr>
        <w:shd w:val="clear" w:color="auto" w:fill="auto"/>
        <w:tabs>
          <w:tab w:val="left" w:pos="360"/>
          <w:tab w:val="left" w:pos="993"/>
          <w:tab w:val="left" w:pos="1134"/>
        </w:tabs>
        <w:spacing w:line="336" w:lineRule="auto"/>
        <w:ind w:firstLine="709"/>
        <w:rPr>
          <w:sz w:val="28"/>
          <w:szCs w:val="28"/>
        </w:rPr>
      </w:pPr>
      <w:r>
        <w:rPr>
          <w:sz w:val="28"/>
          <w:szCs w:val="28"/>
        </w:rPr>
        <w:t>К</w:t>
      </w:r>
      <w:r w:rsidRPr="001351E4">
        <w:rPr>
          <w:sz w:val="28"/>
          <w:szCs w:val="28"/>
        </w:rPr>
        <w:t>умулятивно</w:t>
      </w:r>
      <w:r>
        <w:rPr>
          <w:sz w:val="28"/>
          <w:szCs w:val="28"/>
        </w:rPr>
        <w:t>е</w:t>
      </w:r>
      <w:r w:rsidRPr="001351E4">
        <w:rPr>
          <w:sz w:val="28"/>
          <w:szCs w:val="28"/>
        </w:rPr>
        <w:t xml:space="preserve"> построени</w:t>
      </w:r>
      <w:r>
        <w:rPr>
          <w:sz w:val="28"/>
          <w:szCs w:val="28"/>
        </w:rPr>
        <w:t>е</w:t>
      </w:r>
      <w:r w:rsidRPr="001351E4">
        <w:rPr>
          <w:sz w:val="28"/>
          <w:szCs w:val="28"/>
        </w:rPr>
        <w:t xml:space="preserve"> ставки дисконтирования.</w:t>
      </w:r>
      <w:r>
        <w:rPr>
          <w:sz w:val="28"/>
          <w:szCs w:val="28"/>
        </w:rPr>
        <w:t xml:space="preserve"> </w:t>
      </w:r>
    </w:p>
    <w:p w14:paraId="34B34DB3" w14:textId="77777777" w:rsidR="00770608" w:rsidRDefault="00770608" w:rsidP="00B8554B">
      <w:pPr>
        <w:pStyle w:val="a4"/>
        <w:numPr>
          <w:ilvl w:val="1"/>
          <w:numId w:val="3"/>
        </w:numPr>
        <w:shd w:val="clear" w:color="auto" w:fill="auto"/>
        <w:tabs>
          <w:tab w:val="left" w:pos="360"/>
          <w:tab w:val="left" w:pos="993"/>
          <w:tab w:val="left" w:pos="1134"/>
        </w:tabs>
        <w:spacing w:line="336" w:lineRule="auto"/>
        <w:ind w:firstLine="709"/>
        <w:rPr>
          <w:sz w:val="28"/>
          <w:szCs w:val="28"/>
        </w:rPr>
      </w:pPr>
      <w:r>
        <w:rPr>
          <w:sz w:val="28"/>
          <w:szCs w:val="28"/>
        </w:rPr>
        <w:t xml:space="preserve">Учет инфляции при расчете ставки дисконтирования. </w:t>
      </w:r>
    </w:p>
    <w:p w14:paraId="5DB8942F" w14:textId="77777777" w:rsidR="00770608" w:rsidRPr="00FD30AF"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sz w:val="28"/>
          <w:szCs w:val="28"/>
        </w:rPr>
      </w:pPr>
      <w:r w:rsidRPr="0008499C">
        <w:rPr>
          <w:rFonts w:ascii="Times New Roman" w:hAnsi="Times New Roman" w:cs="Times New Roman"/>
          <w:sz w:val="28"/>
          <w:szCs w:val="28"/>
        </w:rPr>
        <w:t xml:space="preserve">Классификация инвестиционных рисков. Диверсифицируемый и </w:t>
      </w:r>
      <w:proofErr w:type="spellStart"/>
      <w:r w:rsidRPr="0008499C">
        <w:rPr>
          <w:rFonts w:ascii="Times New Roman" w:hAnsi="Times New Roman" w:cs="Times New Roman"/>
          <w:sz w:val="28"/>
          <w:szCs w:val="28"/>
        </w:rPr>
        <w:t>недиверсифицируемый</w:t>
      </w:r>
      <w:proofErr w:type="spellEnd"/>
      <w:r w:rsidRPr="0008499C">
        <w:rPr>
          <w:rFonts w:ascii="Times New Roman" w:hAnsi="Times New Roman" w:cs="Times New Roman"/>
          <w:sz w:val="28"/>
          <w:szCs w:val="28"/>
        </w:rPr>
        <w:t xml:space="preserve"> риск.</w:t>
      </w:r>
    </w:p>
    <w:p w14:paraId="0D19A5D8" w14:textId="77777777" w:rsidR="00770608" w:rsidRPr="0008499C"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sz w:val="28"/>
          <w:szCs w:val="28"/>
        </w:rPr>
      </w:pPr>
      <w:r w:rsidRPr="0008499C">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2BFC0FFC" w14:textId="77777777" w:rsidR="00770608" w:rsidRPr="006A2304" w:rsidRDefault="00770608" w:rsidP="00B8554B">
      <w:pPr>
        <w:pStyle w:val="af4"/>
        <w:numPr>
          <w:ilvl w:val="1"/>
          <w:numId w:val="3"/>
        </w:numPr>
        <w:tabs>
          <w:tab w:val="left" w:pos="993"/>
          <w:tab w:val="left" w:pos="1134"/>
        </w:tabs>
        <w:spacing w:line="336" w:lineRule="auto"/>
        <w:ind w:firstLine="709"/>
        <w:jc w:val="both"/>
        <w:rPr>
          <w:rFonts w:ascii="Times New Roman" w:hAnsi="Times New Roman"/>
          <w:sz w:val="28"/>
          <w:szCs w:val="28"/>
        </w:rPr>
      </w:pPr>
      <w:r w:rsidRPr="00F97BF7">
        <w:rPr>
          <w:rFonts w:ascii="Times New Roman" w:hAnsi="Times New Roman"/>
          <w:bCs/>
          <w:kern w:val="32"/>
          <w:sz w:val="28"/>
          <w:szCs w:val="28"/>
        </w:rPr>
        <w:lastRenderedPageBreak/>
        <w:t>Статистический метод оценки рисков и его практическое применение.</w:t>
      </w:r>
    </w:p>
    <w:p w14:paraId="7FFDF914"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Противоречие показателей чистой приведенной стоимости и внутренней нормы доходности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4D497FDB" w14:textId="77777777" w:rsidR="00770608"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Сравнение проектов разной продолжительности. Метод цепных повторов. Метод эквивалентного аннуитета. </w:t>
      </w:r>
    </w:p>
    <w:p w14:paraId="17BADDB0" w14:textId="77777777" w:rsidR="00770608" w:rsidRPr="0008499C" w:rsidRDefault="00770608" w:rsidP="00B8554B">
      <w:pPr>
        <w:pStyle w:val="a7"/>
        <w:numPr>
          <w:ilvl w:val="1"/>
          <w:numId w:val="3"/>
        </w:numPr>
        <w:tabs>
          <w:tab w:val="left" w:pos="993"/>
          <w:tab w:val="left" w:pos="1134"/>
        </w:tabs>
        <w:spacing w:after="0" w:line="336" w:lineRule="auto"/>
        <w:ind w:left="0" w:firstLine="709"/>
        <w:jc w:val="both"/>
        <w:rPr>
          <w:rFonts w:ascii="Times New Roman" w:eastAsia="Times New Roman" w:hAnsi="Times New Roman"/>
          <w:sz w:val="28"/>
          <w:szCs w:val="28"/>
        </w:rPr>
      </w:pPr>
      <w:r w:rsidRPr="0008499C">
        <w:rPr>
          <w:rFonts w:ascii="Times New Roman" w:hAnsi="Times New Roman"/>
          <w:sz w:val="28"/>
          <w:szCs w:val="28"/>
        </w:rPr>
        <w:t xml:space="preserve">Показатель </w:t>
      </w:r>
      <w:r w:rsidRPr="0008499C">
        <w:rPr>
          <w:rFonts w:ascii="Times New Roman" w:hAnsi="Times New Roman"/>
          <w:sz w:val="28"/>
          <w:szCs w:val="28"/>
          <w:lang w:val="en-US"/>
        </w:rPr>
        <w:t>MIRR</w:t>
      </w:r>
      <w:r w:rsidRPr="0008499C">
        <w:rPr>
          <w:rFonts w:ascii="Times New Roman" w:hAnsi="Times New Roman"/>
          <w:sz w:val="28"/>
          <w:szCs w:val="28"/>
        </w:rPr>
        <w:t>: расчет и использование на практике.</w:t>
      </w:r>
    </w:p>
    <w:p w14:paraId="76D75657"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Формирование портфеля на основе критерия внутренней нормы доходности. </w:t>
      </w:r>
    </w:p>
    <w:p w14:paraId="3E184AA8"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Формирование портфеля на основе критерия чистой приведенной стоимости. </w:t>
      </w:r>
    </w:p>
    <w:p w14:paraId="44F4DD08"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Управление портфелем реальных инвестиционных проектов</w:t>
      </w:r>
      <w:r>
        <w:rPr>
          <w:rFonts w:ascii="Times New Roman" w:hAnsi="Times New Roman" w:cs="Times New Roman"/>
          <w:sz w:val="28"/>
          <w:szCs w:val="28"/>
        </w:rPr>
        <w:t>.</w:t>
      </w:r>
    </w:p>
    <w:p w14:paraId="00D0591F"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Сущность, особенности и классификация финансовых инструментов</w:t>
      </w:r>
      <w:r>
        <w:rPr>
          <w:rFonts w:ascii="Times New Roman" w:hAnsi="Times New Roman" w:cs="Times New Roman"/>
          <w:sz w:val="28"/>
          <w:szCs w:val="28"/>
        </w:rPr>
        <w:t>.</w:t>
      </w:r>
    </w:p>
    <w:p w14:paraId="53F7AC3D"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Роль и значение институциональных инвесторов в системе финансовых рынков</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5F977FEB"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Современная классификация ценных бумаг. Особенности отдельных </w:t>
      </w:r>
      <w:r>
        <w:rPr>
          <w:rFonts w:ascii="Times New Roman" w:hAnsi="Times New Roman" w:cs="Times New Roman"/>
          <w:sz w:val="28"/>
          <w:szCs w:val="28"/>
        </w:rPr>
        <w:t xml:space="preserve">видов </w:t>
      </w:r>
      <w:r w:rsidRPr="008F3074">
        <w:rPr>
          <w:rFonts w:ascii="Times New Roman" w:hAnsi="Times New Roman" w:cs="Times New Roman"/>
          <w:sz w:val="28"/>
          <w:szCs w:val="28"/>
        </w:rPr>
        <w:t xml:space="preserve">ценных бумаг. </w:t>
      </w:r>
    </w:p>
    <w:p w14:paraId="521344EB" w14:textId="77777777" w:rsidR="00770608" w:rsidRPr="00310FF5" w:rsidRDefault="00770608" w:rsidP="00B8554B">
      <w:pPr>
        <w:pStyle w:val="af4"/>
        <w:numPr>
          <w:ilvl w:val="1"/>
          <w:numId w:val="3"/>
        </w:numPr>
        <w:tabs>
          <w:tab w:val="left" w:pos="1134"/>
        </w:tabs>
        <w:spacing w:line="336" w:lineRule="auto"/>
        <w:ind w:firstLine="709"/>
        <w:jc w:val="both"/>
        <w:rPr>
          <w:rFonts w:ascii="Times New Roman" w:hAnsi="Times New Roman"/>
          <w:sz w:val="28"/>
          <w:szCs w:val="28"/>
        </w:rPr>
      </w:pPr>
      <w:r w:rsidRPr="00310FF5">
        <w:rPr>
          <w:rFonts w:ascii="Times New Roman" w:hAnsi="Times New Roman"/>
          <w:sz w:val="28"/>
          <w:szCs w:val="28"/>
        </w:rPr>
        <w:t>Сущность фундаментального анализа ценных бумаг.</w:t>
      </w:r>
    </w:p>
    <w:p w14:paraId="4847D073" w14:textId="77777777" w:rsidR="00770608" w:rsidRPr="00310FF5" w:rsidRDefault="00770608" w:rsidP="00B8554B">
      <w:pPr>
        <w:pStyle w:val="af4"/>
        <w:numPr>
          <w:ilvl w:val="1"/>
          <w:numId w:val="3"/>
        </w:numPr>
        <w:tabs>
          <w:tab w:val="left" w:pos="1134"/>
        </w:tabs>
        <w:spacing w:line="336" w:lineRule="auto"/>
        <w:ind w:firstLine="709"/>
        <w:jc w:val="both"/>
        <w:rPr>
          <w:rFonts w:ascii="Times New Roman" w:hAnsi="Times New Roman"/>
          <w:sz w:val="28"/>
          <w:szCs w:val="28"/>
        </w:rPr>
      </w:pPr>
      <w:r w:rsidRPr="00310FF5">
        <w:rPr>
          <w:rFonts w:ascii="Times New Roman" w:hAnsi="Times New Roman"/>
          <w:sz w:val="28"/>
          <w:szCs w:val="28"/>
        </w:rPr>
        <w:t>Сущность технического анализа ценных бумаг.</w:t>
      </w:r>
    </w:p>
    <w:p w14:paraId="0614A6E5"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Основные этапы фундаментального анализа и их характеристика</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61534DDF"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Характеристика и особенности применения основных инвестиционных показателей деятельности компании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53DF4412" w14:textId="77777777" w:rsidR="00770608" w:rsidRPr="008F307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Модели оценки справедливой стоимости акции. Их характеристика и особенности применения</w:t>
      </w:r>
      <w:r>
        <w:rPr>
          <w:rFonts w:ascii="Times New Roman" w:hAnsi="Times New Roman" w:cs="Times New Roman"/>
          <w:sz w:val="28"/>
          <w:szCs w:val="28"/>
        </w:rPr>
        <w:t>.</w:t>
      </w:r>
    </w:p>
    <w:p w14:paraId="37433B22" w14:textId="77777777" w:rsidR="00770608" w:rsidRPr="00310FF5" w:rsidRDefault="00770608" w:rsidP="00B8554B">
      <w:pPr>
        <w:pStyle w:val="af4"/>
        <w:numPr>
          <w:ilvl w:val="1"/>
          <w:numId w:val="3"/>
        </w:numPr>
        <w:tabs>
          <w:tab w:val="left" w:pos="1134"/>
        </w:tabs>
        <w:spacing w:line="336" w:lineRule="auto"/>
        <w:ind w:firstLine="709"/>
        <w:jc w:val="both"/>
        <w:rPr>
          <w:rFonts w:ascii="Times New Roman" w:hAnsi="Times New Roman"/>
          <w:sz w:val="28"/>
          <w:szCs w:val="28"/>
        </w:rPr>
      </w:pPr>
      <w:r w:rsidRPr="00310FF5">
        <w:rPr>
          <w:rFonts w:ascii="Times New Roman" w:hAnsi="Times New Roman"/>
          <w:sz w:val="28"/>
          <w:szCs w:val="28"/>
        </w:rPr>
        <w:t>Современная теория формирования портфеля ценных бумаг.</w:t>
      </w:r>
      <w:r>
        <w:rPr>
          <w:rFonts w:ascii="Times New Roman" w:hAnsi="Times New Roman"/>
          <w:sz w:val="28"/>
          <w:szCs w:val="28"/>
        </w:rPr>
        <w:t xml:space="preserve"> Модель </w:t>
      </w:r>
      <w:proofErr w:type="spellStart"/>
      <w:r>
        <w:rPr>
          <w:rFonts w:ascii="Times New Roman" w:hAnsi="Times New Roman"/>
          <w:sz w:val="28"/>
          <w:szCs w:val="28"/>
        </w:rPr>
        <w:t>Марковица</w:t>
      </w:r>
      <w:proofErr w:type="spellEnd"/>
      <w:r>
        <w:rPr>
          <w:rFonts w:ascii="Times New Roman" w:hAnsi="Times New Roman"/>
          <w:sz w:val="28"/>
          <w:szCs w:val="28"/>
        </w:rPr>
        <w:t>.</w:t>
      </w:r>
    </w:p>
    <w:p w14:paraId="294063F7" w14:textId="77777777" w:rsidR="00770608" w:rsidRPr="00FD30AF"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310FF5">
        <w:rPr>
          <w:rFonts w:ascii="Times New Roman" w:hAnsi="Times New Roman"/>
          <w:sz w:val="28"/>
          <w:szCs w:val="28"/>
        </w:rPr>
        <w:t xml:space="preserve">Определение </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 коэффициента по портфелю ценных бумаг</w:t>
      </w:r>
      <w:r>
        <w:rPr>
          <w:rFonts w:ascii="Times New Roman" w:hAnsi="Times New Roman"/>
          <w:sz w:val="28"/>
          <w:szCs w:val="28"/>
        </w:rPr>
        <w:t>.</w:t>
      </w:r>
    </w:p>
    <w:p w14:paraId="2647C1B1" w14:textId="5CFBF50D" w:rsidR="00770608" w:rsidRPr="00CB77B4"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310FF5">
        <w:rPr>
          <w:rFonts w:ascii="Times New Roman" w:hAnsi="Times New Roman"/>
          <w:sz w:val="28"/>
          <w:szCs w:val="28"/>
        </w:rPr>
        <w:t>Модель ценообразования на капитальные активы (CAPM) и ее применение</w:t>
      </w:r>
      <w:r>
        <w:rPr>
          <w:rFonts w:ascii="Times New Roman" w:hAnsi="Times New Roman"/>
          <w:sz w:val="28"/>
          <w:szCs w:val="28"/>
        </w:rPr>
        <w:t>.</w:t>
      </w:r>
    </w:p>
    <w:p w14:paraId="48F4E95C" w14:textId="77FBAE37" w:rsidR="00CB77B4" w:rsidRPr="00AB51A7" w:rsidRDefault="00CB77B4" w:rsidP="00B8554B">
      <w:pPr>
        <w:pStyle w:val="a7"/>
        <w:numPr>
          <w:ilvl w:val="1"/>
          <w:numId w:val="3"/>
        </w:numPr>
        <w:tabs>
          <w:tab w:val="left" w:pos="993"/>
          <w:tab w:val="left" w:pos="1134"/>
        </w:tabs>
        <w:spacing w:after="0" w:line="336" w:lineRule="auto"/>
        <w:ind w:left="0" w:firstLine="709"/>
        <w:jc w:val="both"/>
        <w:rPr>
          <w:rFonts w:ascii="Times New Roman" w:hAnsi="Times New Roman"/>
          <w:sz w:val="28"/>
          <w:szCs w:val="28"/>
        </w:rPr>
      </w:pPr>
      <w:r w:rsidRPr="00AB51A7">
        <w:rPr>
          <w:rFonts w:ascii="Times New Roman" w:hAnsi="Times New Roman"/>
          <w:sz w:val="28"/>
          <w:szCs w:val="28"/>
        </w:rPr>
        <w:t>ESG- финансовые инструменты: виды, особенности выпуска.</w:t>
      </w:r>
    </w:p>
    <w:p w14:paraId="29DE574D" w14:textId="6051DD58" w:rsidR="00770608" w:rsidRDefault="00770608" w:rsidP="00B8554B">
      <w:pPr>
        <w:pStyle w:val="a7"/>
        <w:numPr>
          <w:ilvl w:val="1"/>
          <w:numId w:val="3"/>
        </w:numPr>
        <w:tabs>
          <w:tab w:val="left" w:pos="993"/>
          <w:tab w:val="left" w:pos="1134"/>
        </w:tabs>
        <w:spacing w:after="0" w:line="336"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Пассивное и активное управление портфелем</w:t>
      </w:r>
      <w:r>
        <w:rPr>
          <w:rFonts w:ascii="Times New Roman" w:hAnsi="Times New Roman" w:cs="Times New Roman"/>
          <w:sz w:val="28"/>
          <w:szCs w:val="28"/>
        </w:rPr>
        <w:t xml:space="preserve"> ценных бумаг</w:t>
      </w:r>
      <w:r w:rsidRPr="008F3074">
        <w:rPr>
          <w:rFonts w:ascii="Times New Roman" w:hAnsi="Times New Roman" w:cs="Times New Roman"/>
          <w:sz w:val="28"/>
          <w:szCs w:val="28"/>
        </w:rPr>
        <w:t xml:space="preserve">. </w:t>
      </w:r>
    </w:p>
    <w:p w14:paraId="445E0142" w14:textId="77777777" w:rsidR="006F62C7" w:rsidRPr="00D3593F" w:rsidRDefault="006F62C7" w:rsidP="006F62C7">
      <w:pPr>
        <w:pStyle w:val="a7"/>
        <w:tabs>
          <w:tab w:val="left" w:pos="993"/>
          <w:tab w:val="left" w:pos="1134"/>
        </w:tabs>
        <w:spacing w:after="0" w:line="360" w:lineRule="auto"/>
        <w:ind w:left="709"/>
        <w:jc w:val="both"/>
        <w:rPr>
          <w:rFonts w:ascii="Times New Roman" w:hAnsi="Times New Roman" w:cs="Times New Roman"/>
          <w:b/>
          <w:sz w:val="28"/>
          <w:szCs w:val="28"/>
        </w:rPr>
      </w:pPr>
      <w:r w:rsidRPr="00D3593F">
        <w:rPr>
          <w:rFonts w:ascii="Times New Roman" w:hAnsi="Times New Roman" w:cs="Times New Roman"/>
          <w:b/>
          <w:sz w:val="28"/>
          <w:szCs w:val="28"/>
        </w:rPr>
        <w:t>Пример практико-ориентированного задания</w:t>
      </w:r>
    </w:p>
    <w:p w14:paraId="656326BA" w14:textId="77777777" w:rsidR="006F62C7" w:rsidRDefault="006F62C7" w:rsidP="006F62C7">
      <w:pPr>
        <w:pStyle w:val="a7"/>
        <w:tabs>
          <w:tab w:val="left" w:pos="1134"/>
        </w:tabs>
        <w:spacing w:after="0" w:line="360" w:lineRule="auto"/>
        <w:jc w:val="both"/>
        <w:rPr>
          <w:sz w:val="28"/>
          <w:szCs w:val="28"/>
        </w:rPr>
      </w:pPr>
      <w:r>
        <w:rPr>
          <w:rFonts w:ascii="Times New Roman" w:eastAsia="Times New Roman" w:hAnsi="Times New Roman"/>
          <w:b/>
          <w:bCs/>
          <w:sz w:val="28"/>
          <w:szCs w:val="28"/>
        </w:rPr>
        <w:t>Задание 1.</w:t>
      </w:r>
    </w:p>
    <w:p w14:paraId="27D1A109" w14:textId="77777777" w:rsidR="006F62C7" w:rsidRPr="00D3593F" w:rsidRDefault="006F62C7" w:rsidP="006F62C7">
      <w:pPr>
        <w:numPr>
          <w:ilvl w:val="12"/>
          <w:numId w:val="0"/>
        </w:numPr>
        <w:rPr>
          <w:rFonts w:ascii="Times New Roman" w:hAnsi="Times New Roman" w:cs="Times New Roman"/>
          <w:sz w:val="28"/>
          <w:szCs w:val="28"/>
        </w:rPr>
      </w:pPr>
      <w:r w:rsidRPr="00D3593F">
        <w:rPr>
          <w:rFonts w:ascii="Times New Roman" w:hAnsi="Times New Roman" w:cs="Times New Roman"/>
          <w:sz w:val="28"/>
          <w:szCs w:val="28"/>
        </w:rPr>
        <w:lastRenderedPageBreak/>
        <w:t xml:space="preserve">Требуется оценить эффективность инвестиционного проекта (по показателям NPV, PI, PP, IRR) со следующими характеристиками (млн. руб.): </w:t>
      </w:r>
    </w:p>
    <w:p w14:paraId="301BAC97" w14:textId="77777777" w:rsidR="006F62C7" w:rsidRPr="00D3593F" w:rsidRDefault="006F62C7" w:rsidP="00E304EB">
      <w:pPr>
        <w:numPr>
          <w:ilvl w:val="0"/>
          <w:numId w:val="1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3593F">
        <w:rPr>
          <w:rFonts w:ascii="Times New Roman" w:hAnsi="Times New Roman" w:cs="Times New Roman"/>
          <w:sz w:val="28"/>
          <w:szCs w:val="28"/>
        </w:rPr>
        <w:t>первоначальные инвестиции - 131</w:t>
      </w:r>
    </w:p>
    <w:p w14:paraId="30B8D9EC" w14:textId="77777777" w:rsidR="006F62C7" w:rsidRPr="00D3593F" w:rsidRDefault="006F62C7" w:rsidP="00E304EB">
      <w:pPr>
        <w:numPr>
          <w:ilvl w:val="0"/>
          <w:numId w:val="1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3593F">
        <w:rPr>
          <w:rFonts w:ascii="Times New Roman" w:hAnsi="Times New Roman" w:cs="Times New Roman"/>
          <w:sz w:val="28"/>
          <w:szCs w:val="28"/>
        </w:rPr>
        <w:t>поступление средств от реализации проекта по годам: 1-й - 25; 2-й - 65; 3-й - 60;</w:t>
      </w:r>
      <w:r>
        <w:rPr>
          <w:rFonts w:ascii="Times New Roman" w:hAnsi="Times New Roman" w:cs="Times New Roman"/>
          <w:sz w:val="28"/>
          <w:szCs w:val="28"/>
        </w:rPr>
        <w:t xml:space="preserve"> </w:t>
      </w:r>
      <w:r w:rsidRPr="00D3593F">
        <w:rPr>
          <w:rFonts w:ascii="Times New Roman" w:hAnsi="Times New Roman" w:cs="Times New Roman"/>
          <w:sz w:val="28"/>
          <w:szCs w:val="28"/>
        </w:rPr>
        <w:t xml:space="preserve"> 4-й  - 20.</w:t>
      </w:r>
    </w:p>
    <w:p w14:paraId="3E8D0DFF" w14:textId="77777777" w:rsidR="006F62C7" w:rsidRDefault="006F62C7" w:rsidP="006F62C7">
      <w:pPr>
        <w:rPr>
          <w:rFonts w:ascii="Times New Roman" w:hAnsi="Times New Roman" w:cs="Times New Roman"/>
          <w:sz w:val="28"/>
          <w:szCs w:val="28"/>
        </w:rPr>
      </w:pPr>
      <w:r w:rsidRPr="00D3593F">
        <w:rPr>
          <w:rFonts w:ascii="Times New Roman" w:hAnsi="Times New Roman" w:cs="Times New Roman"/>
          <w:sz w:val="28"/>
          <w:szCs w:val="28"/>
        </w:rPr>
        <w:t xml:space="preserve"> ставка дисконтирования - 12 %.</w:t>
      </w:r>
    </w:p>
    <w:p w14:paraId="445ED29E" w14:textId="77777777" w:rsidR="006F62C7" w:rsidRDefault="006F62C7" w:rsidP="006F62C7">
      <w:pPr>
        <w:pStyle w:val="a7"/>
        <w:tabs>
          <w:tab w:val="left" w:pos="1134"/>
        </w:tabs>
        <w:spacing w:after="0" w:line="360" w:lineRule="auto"/>
        <w:jc w:val="both"/>
        <w:rPr>
          <w:rFonts w:ascii="Times New Roman" w:hAnsi="Times New Roman" w:cs="Times New Roman"/>
          <w:sz w:val="28"/>
          <w:szCs w:val="28"/>
        </w:rPr>
      </w:pPr>
      <w:r>
        <w:rPr>
          <w:rFonts w:ascii="Times New Roman" w:eastAsia="Times New Roman" w:hAnsi="Times New Roman"/>
          <w:b/>
          <w:bCs/>
          <w:sz w:val="28"/>
          <w:szCs w:val="28"/>
        </w:rPr>
        <w:t>Задание 2.</w:t>
      </w:r>
    </w:p>
    <w:p w14:paraId="04C2CF38" w14:textId="77777777" w:rsidR="006F62C7" w:rsidRPr="00D3593F" w:rsidRDefault="006F62C7" w:rsidP="006F62C7">
      <w:pPr>
        <w:autoSpaceDE w:val="0"/>
        <w:autoSpaceDN w:val="0"/>
        <w:adjustRightInd w:val="0"/>
        <w:jc w:val="both"/>
        <w:rPr>
          <w:rFonts w:ascii="Times New Roman" w:hAnsi="Times New Roman" w:cs="Times New Roman"/>
          <w:sz w:val="28"/>
          <w:szCs w:val="28"/>
        </w:rPr>
      </w:pPr>
      <w:r w:rsidRPr="00D3593F">
        <w:rPr>
          <w:rFonts w:ascii="Times New Roman" w:hAnsi="Times New Roman" w:cs="Times New Roman"/>
          <w:sz w:val="28"/>
          <w:szCs w:val="28"/>
        </w:rPr>
        <w:t xml:space="preserve">Организация имеет возможность инвестировать 10 млн. руб. либо в проект А, либо в проект Б. Ставка дисконтирования составляет 13%. Прогноз </w:t>
      </w:r>
      <w:proofErr w:type="spellStart"/>
      <w:r w:rsidRPr="00D3593F">
        <w:rPr>
          <w:rFonts w:ascii="Times New Roman" w:hAnsi="Times New Roman" w:cs="Times New Roman"/>
          <w:sz w:val="28"/>
          <w:szCs w:val="28"/>
        </w:rPr>
        <w:t>недисконтированных</w:t>
      </w:r>
      <w:proofErr w:type="spellEnd"/>
      <w:r w:rsidRPr="00D3593F">
        <w:rPr>
          <w:rFonts w:ascii="Times New Roman" w:hAnsi="Times New Roman" w:cs="Times New Roman"/>
          <w:sz w:val="28"/>
          <w:szCs w:val="28"/>
        </w:rPr>
        <w:t xml:space="preserve"> денежных потоков от реализации проекта дал следующие результаты:</w:t>
      </w:r>
    </w:p>
    <w:p w14:paraId="40944653" w14:textId="77777777" w:rsidR="006F62C7" w:rsidRPr="00D3593F" w:rsidRDefault="006F62C7" w:rsidP="006F62C7">
      <w:pPr>
        <w:autoSpaceDE w:val="0"/>
        <w:autoSpaceDN w:val="0"/>
        <w:adjustRightInd w:val="0"/>
        <w:ind w:firstLine="494"/>
        <w:jc w:val="both"/>
        <w:rPr>
          <w:rFonts w:ascii="Times New Roman" w:hAnsi="Times New Roman" w:cs="Times New Roman"/>
          <w:sz w:val="28"/>
          <w:szCs w:val="28"/>
        </w:rPr>
      </w:pPr>
      <w:r w:rsidRPr="00D3593F">
        <w:rPr>
          <w:rFonts w:ascii="Times New Roman" w:hAnsi="Times New Roman" w:cs="Times New Roman"/>
          <w:sz w:val="28"/>
          <w:szCs w:val="28"/>
        </w:rPr>
        <w:t>• проект А позволит вернуть 45% вложенных средств в первый год его реализации и 15 млн. руб. на следующий год, после чего будет закрыт;</w:t>
      </w:r>
    </w:p>
    <w:p w14:paraId="135AB3B9" w14:textId="77777777" w:rsidR="006F62C7" w:rsidRPr="00D3593F" w:rsidRDefault="006F62C7" w:rsidP="006F62C7">
      <w:pPr>
        <w:autoSpaceDE w:val="0"/>
        <w:autoSpaceDN w:val="0"/>
        <w:adjustRightInd w:val="0"/>
        <w:ind w:firstLine="494"/>
        <w:jc w:val="both"/>
        <w:rPr>
          <w:rFonts w:ascii="Times New Roman" w:hAnsi="Times New Roman" w:cs="Times New Roman"/>
          <w:sz w:val="28"/>
          <w:szCs w:val="28"/>
        </w:rPr>
      </w:pPr>
      <w:r w:rsidRPr="00D3593F">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19AD8452" w14:textId="77777777" w:rsidR="006F62C7" w:rsidRPr="00D3593F" w:rsidRDefault="006F62C7" w:rsidP="006F62C7">
      <w:pPr>
        <w:rPr>
          <w:rFonts w:ascii="Times New Roman" w:hAnsi="Times New Roman" w:cs="Times New Roman"/>
          <w:sz w:val="28"/>
          <w:szCs w:val="28"/>
        </w:rPr>
      </w:pPr>
      <w:r w:rsidRPr="00D3593F">
        <w:rPr>
          <w:rFonts w:ascii="Times New Roman" w:hAnsi="Times New Roman" w:cs="Times New Roman"/>
          <w:sz w:val="28"/>
          <w:szCs w:val="28"/>
        </w:rPr>
        <w:t>Определите предпочтительный для организации проект, используя метод цепных повторов</w:t>
      </w:r>
    </w:p>
    <w:p w14:paraId="30B9F589" w14:textId="77777777" w:rsidR="006F62C7" w:rsidRDefault="006F62C7" w:rsidP="006F62C7">
      <w:pPr>
        <w:pStyle w:val="a7"/>
        <w:tabs>
          <w:tab w:val="left" w:pos="1134"/>
        </w:tabs>
        <w:spacing w:after="0" w:line="360" w:lineRule="auto"/>
        <w:jc w:val="both"/>
        <w:rPr>
          <w:rFonts w:ascii="Times New Roman" w:eastAsia="Times New Roman" w:hAnsi="Times New Roman"/>
          <w:b/>
          <w:bCs/>
          <w:sz w:val="28"/>
          <w:szCs w:val="28"/>
        </w:rPr>
      </w:pPr>
      <w:r>
        <w:rPr>
          <w:rFonts w:ascii="Times New Roman" w:eastAsia="Times New Roman" w:hAnsi="Times New Roman"/>
          <w:b/>
          <w:bCs/>
          <w:sz w:val="28"/>
          <w:szCs w:val="28"/>
        </w:rPr>
        <w:t>Задание 3.</w:t>
      </w:r>
    </w:p>
    <w:p w14:paraId="690D6800" w14:textId="77777777" w:rsidR="006F62C7" w:rsidRPr="006D3944" w:rsidRDefault="006F62C7" w:rsidP="006F62C7">
      <w:pPr>
        <w:spacing w:after="0" w:line="360" w:lineRule="auto"/>
        <w:ind w:firstLine="709"/>
        <w:jc w:val="both"/>
        <w:rPr>
          <w:rFonts w:ascii="Times New Roman" w:hAnsi="Times New Roman"/>
          <w:sz w:val="28"/>
          <w:szCs w:val="28"/>
        </w:rPr>
      </w:pPr>
      <w:r w:rsidRPr="006D3944">
        <w:rPr>
          <w:rFonts w:ascii="Times New Roman" w:hAnsi="Times New Roman"/>
          <w:sz w:val="28"/>
          <w:szCs w:val="28"/>
        </w:rPr>
        <w:t xml:space="preserve">Оценить уровень риска по двум </w:t>
      </w:r>
      <w:r>
        <w:rPr>
          <w:rFonts w:ascii="Times New Roman" w:hAnsi="Times New Roman"/>
          <w:sz w:val="28"/>
          <w:szCs w:val="28"/>
        </w:rPr>
        <w:t>акциям</w:t>
      </w:r>
      <w:r w:rsidRPr="006D3944">
        <w:rPr>
          <w:rFonts w:ascii="Times New Roman" w:hAnsi="Times New Roman"/>
          <w:sz w:val="28"/>
          <w:szCs w:val="28"/>
        </w:rPr>
        <w:t xml:space="preserve">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6F62C7" w:rsidRPr="006D3944" w14:paraId="65AB269F" w14:textId="77777777" w:rsidTr="001A60C8">
        <w:tc>
          <w:tcPr>
            <w:tcW w:w="2689" w:type="dxa"/>
            <w:vMerge w:val="restart"/>
            <w:shd w:val="clear" w:color="auto" w:fill="auto"/>
          </w:tcPr>
          <w:p w14:paraId="425BC308"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Состояние экономики</w:t>
            </w:r>
          </w:p>
        </w:tc>
        <w:tc>
          <w:tcPr>
            <w:tcW w:w="2384" w:type="dxa"/>
            <w:vMerge w:val="restart"/>
            <w:shd w:val="clear" w:color="auto" w:fill="auto"/>
          </w:tcPr>
          <w:p w14:paraId="5555ED7C"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Вероятность</w:t>
            </w:r>
          </w:p>
        </w:tc>
        <w:tc>
          <w:tcPr>
            <w:tcW w:w="4598" w:type="dxa"/>
            <w:gridSpan w:val="2"/>
            <w:shd w:val="clear" w:color="auto" w:fill="auto"/>
          </w:tcPr>
          <w:p w14:paraId="5C84973F"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Нормы дохода, %</w:t>
            </w:r>
          </w:p>
        </w:tc>
      </w:tr>
      <w:tr w:rsidR="006F62C7" w:rsidRPr="006D3944" w14:paraId="5E02E6E9" w14:textId="77777777" w:rsidTr="001A60C8">
        <w:tc>
          <w:tcPr>
            <w:tcW w:w="2689" w:type="dxa"/>
            <w:vMerge/>
            <w:shd w:val="clear" w:color="auto" w:fill="auto"/>
          </w:tcPr>
          <w:p w14:paraId="71F5A0B0" w14:textId="77777777" w:rsidR="006F62C7" w:rsidRPr="006D3944" w:rsidRDefault="006F62C7" w:rsidP="001A60C8">
            <w:pPr>
              <w:tabs>
                <w:tab w:val="left" w:pos="25"/>
              </w:tabs>
              <w:spacing w:after="0"/>
              <w:jc w:val="both"/>
              <w:rPr>
                <w:rFonts w:ascii="Times New Roman" w:hAnsi="Times New Roman"/>
                <w:sz w:val="24"/>
                <w:szCs w:val="24"/>
              </w:rPr>
            </w:pPr>
          </w:p>
        </w:tc>
        <w:tc>
          <w:tcPr>
            <w:tcW w:w="2384" w:type="dxa"/>
            <w:vMerge/>
            <w:shd w:val="clear" w:color="auto" w:fill="auto"/>
          </w:tcPr>
          <w:p w14:paraId="77227499" w14:textId="77777777" w:rsidR="006F62C7" w:rsidRPr="006D3944" w:rsidRDefault="006F62C7" w:rsidP="001A60C8">
            <w:pPr>
              <w:tabs>
                <w:tab w:val="left" w:pos="25"/>
              </w:tabs>
              <w:spacing w:after="0"/>
              <w:jc w:val="both"/>
              <w:rPr>
                <w:rFonts w:ascii="Times New Roman" w:hAnsi="Times New Roman"/>
                <w:sz w:val="24"/>
                <w:szCs w:val="24"/>
              </w:rPr>
            </w:pPr>
          </w:p>
        </w:tc>
        <w:tc>
          <w:tcPr>
            <w:tcW w:w="2299" w:type="dxa"/>
            <w:shd w:val="clear" w:color="auto" w:fill="auto"/>
          </w:tcPr>
          <w:p w14:paraId="7FE00ABD"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1–й вариант</w:t>
            </w:r>
          </w:p>
        </w:tc>
        <w:tc>
          <w:tcPr>
            <w:tcW w:w="2299" w:type="dxa"/>
            <w:shd w:val="clear" w:color="auto" w:fill="auto"/>
          </w:tcPr>
          <w:p w14:paraId="5108E9EC"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2–й вариант</w:t>
            </w:r>
          </w:p>
        </w:tc>
      </w:tr>
      <w:tr w:rsidR="006F62C7" w:rsidRPr="006D3944" w14:paraId="46082E2F" w14:textId="77777777" w:rsidTr="001A60C8">
        <w:tc>
          <w:tcPr>
            <w:tcW w:w="2689" w:type="dxa"/>
            <w:shd w:val="clear" w:color="auto" w:fill="auto"/>
          </w:tcPr>
          <w:p w14:paraId="3061733A"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Небольшой спад</w:t>
            </w:r>
          </w:p>
        </w:tc>
        <w:tc>
          <w:tcPr>
            <w:tcW w:w="2384" w:type="dxa"/>
            <w:shd w:val="clear" w:color="auto" w:fill="auto"/>
          </w:tcPr>
          <w:p w14:paraId="258E5835"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3</w:t>
            </w:r>
          </w:p>
        </w:tc>
        <w:tc>
          <w:tcPr>
            <w:tcW w:w="2299" w:type="dxa"/>
            <w:shd w:val="clear" w:color="auto" w:fill="auto"/>
          </w:tcPr>
          <w:p w14:paraId="60DA9E74" w14:textId="77777777" w:rsidR="006F62C7" w:rsidRPr="006D3944" w:rsidRDefault="006F62C7" w:rsidP="001A60C8">
            <w:pPr>
              <w:tabs>
                <w:tab w:val="left" w:pos="25"/>
              </w:tabs>
              <w:spacing w:after="0"/>
              <w:jc w:val="both"/>
              <w:rPr>
                <w:rFonts w:ascii="Times New Roman" w:hAnsi="Times New Roman"/>
                <w:sz w:val="24"/>
                <w:szCs w:val="24"/>
              </w:rPr>
            </w:pPr>
            <w:r>
              <w:rPr>
                <w:rFonts w:ascii="Times New Roman" w:hAnsi="Times New Roman"/>
                <w:sz w:val="24"/>
                <w:szCs w:val="24"/>
              </w:rPr>
              <w:t>-6</w:t>
            </w:r>
          </w:p>
        </w:tc>
        <w:tc>
          <w:tcPr>
            <w:tcW w:w="2299" w:type="dxa"/>
            <w:shd w:val="clear" w:color="auto" w:fill="auto"/>
          </w:tcPr>
          <w:p w14:paraId="3DFDA0A2" w14:textId="77777777" w:rsidR="006F62C7" w:rsidRPr="006D3944" w:rsidRDefault="006F62C7" w:rsidP="001A60C8">
            <w:pPr>
              <w:tabs>
                <w:tab w:val="left" w:pos="25"/>
              </w:tabs>
              <w:spacing w:after="0"/>
              <w:jc w:val="both"/>
              <w:rPr>
                <w:rFonts w:ascii="Times New Roman" w:hAnsi="Times New Roman"/>
                <w:sz w:val="24"/>
                <w:szCs w:val="24"/>
              </w:rPr>
            </w:pPr>
            <w:r>
              <w:rPr>
                <w:rFonts w:ascii="Times New Roman" w:hAnsi="Times New Roman"/>
                <w:sz w:val="24"/>
                <w:szCs w:val="24"/>
              </w:rPr>
              <w:t>10</w:t>
            </w:r>
          </w:p>
        </w:tc>
      </w:tr>
      <w:tr w:rsidR="006F62C7" w:rsidRPr="006D3944" w14:paraId="512546FA" w14:textId="77777777" w:rsidTr="001A60C8">
        <w:tc>
          <w:tcPr>
            <w:tcW w:w="2689" w:type="dxa"/>
            <w:shd w:val="clear" w:color="auto" w:fill="auto"/>
          </w:tcPr>
          <w:p w14:paraId="42E097EB"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Средний рост</w:t>
            </w:r>
          </w:p>
        </w:tc>
        <w:tc>
          <w:tcPr>
            <w:tcW w:w="2384" w:type="dxa"/>
            <w:shd w:val="clear" w:color="auto" w:fill="auto"/>
          </w:tcPr>
          <w:p w14:paraId="3D30D9DA"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5</w:t>
            </w:r>
          </w:p>
        </w:tc>
        <w:tc>
          <w:tcPr>
            <w:tcW w:w="2299" w:type="dxa"/>
            <w:shd w:val="clear" w:color="auto" w:fill="auto"/>
          </w:tcPr>
          <w:p w14:paraId="162264FA" w14:textId="77777777" w:rsidR="006F62C7" w:rsidRPr="006D3944" w:rsidRDefault="006F62C7" w:rsidP="001A60C8">
            <w:pPr>
              <w:tabs>
                <w:tab w:val="left" w:pos="25"/>
              </w:tabs>
              <w:spacing w:after="0"/>
              <w:jc w:val="both"/>
              <w:rPr>
                <w:rFonts w:ascii="Times New Roman" w:hAnsi="Times New Roman"/>
                <w:sz w:val="24"/>
                <w:szCs w:val="24"/>
              </w:rPr>
            </w:pPr>
            <w:r>
              <w:rPr>
                <w:rFonts w:ascii="Times New Roman" w:hAnsi="Times New Roman"/>
                <w:sz w:val="24"/>
                <w:szCs w:val="24"/>
              </w:rPr>
              <w:t>12</w:t>
            </w:r>
          </w:p>
        </w:tc>
        <w:tc>
          <w:tcPr>
            <w:tcW w:w="2299" w:type="dxa"/>
            <w:shd w:val="clear" w:color="auto" w:fill="auto"/>
          </w:tcPr>
          <w:p w14:paraId="40888A0F" w14:textId="77777777" w:rsidR="006F62C7" w:rsidRPr="006D3944" w:rsidRDefault="006F62C7" w:rsidP="001A60C8">
            <w:pPr>
              <w:tabs>
                <w:tab w:val="left" w:pos="25"/>
              </w:tabs>
              <w:spacing w:after="0"/>
              <w:jc w:val="both"/>
              <w:rPr>
                <w:rFonts w:ascii="Times New Roman" w:hAnsi="Times New Roman"/>
                <w:sz w:val="24"/>
                <w:szCs w:val="24"/>
              </w:rPr>
            </w:pPr>
            <w:r>
              <w:rPr>
                <w:rFonts w:ascii="Times New Roman" w:hAnsi="Times New Roman"/>
                <w:sz w:val="24"/>
                <w:szCs w:val="24"/>
              </w:rPr>
              <w:t>15</w:t>
            </w:r>
          </w:p>
        </w:tc>
      </w:tr>
      <w:tr w:rsidR="006F62C7" w:rsidRPr="006D3944" w14:paraId="08FAF5EC" w14:textId="77777777" w:rsidTr="001A60C8">
        <w:tc>
          <w:tcPr>
            <w:tcW w:w="2689" w:type="dxa"/>
            <w:shd w:val="clear" w:color="auto" w:fill="auto"/>
          </w:tcPr>
          <w:p w14:paraId="1E20C362"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Небольшой подъем</w:t>
            </w:r>
          </w:p>
        </w:tc>
        <w:tc>
          <w:tcPr>
            <w:tcW w:w="2384" w:type="dxa"/>
            <w:shd w:val="clear" w:color="auto" w:fill="auto"/>
          </w:tcPr>
          <w:p w14:paraId="69F442EB" w14:textId="77777777" w:rsidR="006F62C7" w:rsidRPr="006D3944" w:rsidRDefault="006F62C7" w:rsidP="001A60C8">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2</w:t>
            </w:r>
          </w:p>
        </w:tc>
        <w:tc>
          <w:tcPr>
            <w:tcW w:w="2299" w:type="dxa"/>
            <w:shd w:val="clear" w:color="auto" w:fill="auto"/>
          </w:tcPr>
          <w:p w14:paraId="5AB813AD" w14:textId="77777777" w:rsidR="006F62C7" w:rsidRPr="006D3944" w:rsidRDefault="006F62C7" w:rsidP="001A60C8">
            <w:pPr>
              <w:tabs>
                <w:tab w:val="left" w:pos="25"/>
              </w:tabs>
              <w:spacing w:after="0"/>
              <w:jc w:val="both"/>
              <w:rPr>
                <w:rFonts w:ascii="Times New Roman" w:hAnsi="Times New Roman"/>
                <w:sz w:val="24"/>
                <w:szCs w:val="24"/>
              </w:rPr>
            </w:pPr>
            <w:r>
              <w:rPr>
                <w:rFonts w:ascii="Times New Roman" w:hAnsi="Times New Roman"/>
                <w:sz w:val="24"/>
                <w:szCs w:val="24"/>
              </w:rPr>
              <w:t>20</w:t>
            </w:r>
          </w:p>
        </w:tc>
        <w:tc>
          <w:tcPr>
            <w:tcW w:w="2299" w:type="dxa"/>
            <w:shd w:val="clear" w:color="auto" w:fill="auto"/>
          </w:tcPr>
          <w:p w14:paraId="62D7B9AC" w14:textId="77777777" w:rsidR="006F62C7" w:rsidRPr="006D3944" w:rsidRDefault="006F62C7" w:rsidP="001A60C8">
            <w:pPr>
              <w:tabs>
                <w:tab w:val="left" w:pos="25"/>
              </w:tabs>
              <w:spacing w:after="0"/>
              <w:jc w:val="both"/>
              <w:rPr>
                <w:rFonts w:ascii="Times New Roman" w:hAnsi="Times New Roman"/>
                <w:sz w:val="24"/>
                <w:szCs w:val="24"/>
              </w:rPr>
            </w:pPr>
            <w:r>
              <w:rPr>
                <w:rFonts w:ascii="Times New Roman" w:hAnsi="Times New Roman"/>
                <w:sz w:val="24"/>
                <w:szCs w:val="24"/>
              </w:rPr>
              <w:t>18</w:t>
            </w:r>
          </w:p>
        </w:tc>
      </w:tr>
    </w:tbl>
    <w:p w14:paraId="1EB90A92" w14:textId="77777777" w:rsidR="006F62C7" w:rsidRPr="00E45185" w:rsidRDefault="006F62C7" w:rsidP="006F62C7">
      <w:pPr>
        <w:pStyle w:val="a7"/>
        <w:tabs>
          <w:tab w:val="left" w:pos="993"/>
          <w:tab w:val="left" w:pos="1134"/>
        </w:tabs>
        <w:spacing w:after="0" w:line="360" w:lineRule="auto"/>
        <w:ind w:left="709"/>
        <w:jc w:val="both"/>
        <w:rPr>
          <w:rFonts w:ascii="Times New Roman" w:hAnsi="Times New Roman" w:cs="Times New Roman"/>
          <w:b/>
          <w:sz w:val="28"/>
          <w:szCs w:val="28"/>
          <w:highlight w:val="yellow"/>
        </w:rPr>
      </w:pPr>
    </w:p>
    <w:p w14:paraId="4BC35009" w14:textId="77777777" w:rsidR="00F8678D" w:rsidRDefault="00F8678D" w:rsidP="00F8678D">
      <w:pPr>
        <w:pStyle w:val="a7"/>
        <w:tabs>
          <w:tab w:val="left" w:pos="1134"/>
        </w:tabs>
        <w:spacing w:after="0" w:line="360" w:lineRule="auto"/>
        <w:jc w:val="both"/>
        <w:rPr>
          <w:rFonts w:ascii="Times New Roman" w:eastAsia="Times New Roman" w:hAnsi="Times New Roman"/>
          <w:b/>
          <w:bCs/>
          <w:sz w:val="28"/>
          <w:szCs w:val="28"/>
        </w:rPr>
      </w:pPr>
      <w:bookmarkStart w:id="15" w:name="_Toc505331880"/>
      <w:r>
        <w:rPr>
          <w:rFonts w:ascii="Times New Roman" w:eastAsia="Times New Roman" w:hAnsi="Times New Roman"/>
          <w:b/>
          <w:bCs/>
          <w:sz w:val="28"/>
          <w:szCs w:val="28"/>
        </w:rPr>
        <w:t>Задание 4.</w:t>
      </w:r>
    </w:p>
    <w:p w14:paraId="1EE2412A" w14:textId="77777777" w:rsidR="00F8678D" w:rsidRPr="000C5B8D" w:rsidRDefault="00F8678D" w:rsidP="00F8678D">
      <w:pPr>
        <w:pStyle w:val="a9"/>
        <w:shd w:val="clear" w:color="auto" w:fill="FFFFFF"/>
        <w:spacing w:before="0" w:beforeAutospacing="0" w:after="0" w:afterAutospacing="0" w:line="360" w:lineRule="auto"/>
        <w:textAlignment w:val="baseline"/>
        <w:rPr>
          <w:rFonts w:ascii="Times New Roman" w:eastAsiaTheme="minorEastAsia" w:hAnsi="Times New Roman" w:cs="Times New Roman"/>
        </w:rPr>
      </w:pPr>
      <w:r w:rsidRPr="000C5B8D">
        <w:rPr>
          <w:rFonts w:ascii="Times New Roman" w:eastAsiaTheme="minorEastAsia" w:hAnsi="Times New Roman" w:cs="Times New Roman"/>
        </w:rPr>
        <w:t>Найти риск портфеля (среднеквадратическое отклонение и коэффициент вариации), при условии, что доли акций в портфеле равны (50%)</w:t>
      </w:r>
    </w:p>
    <w:p w14:paraId="68EA9E34" w14:textId="77777777" w:rsidR="00F8678D" w:rsidRPr="000C5B8D" w:rsidRDefault="00F8678D" w:rsidP="00F8678D">
      <w:pPr>
        <w:pStyle w:val="a9"/>
        <w:shd w:val="clear" w:color="auto" w:fill="FFFFFF"/>
        <w:spacing w:before="0" w:beforeAutospacing="0" w:after="0" w:afterAutospacing="0"/>
        <w:textAlignment w:val="baseline"/>
        <w:rPr>
          <w:rFonts w:ascii="Times New Roman" w:eastAsiaTheme="minorEastAsia" w:hAnsi="Times New Roman" w:cs="Times New Roman"/>
        </w:rPr>
      </w:pPr>
    </w:p>
    <w:tbl>
      <w:tblPr>
        <w:tblStyle w:val="a6"/>
        <w:tblW w:w="0" w:type="auto"/>
        <w:tblLook w:val="04A0" w:firstRow="1" w:lastRow="0" w:firstColumn="1" w:lastColumn="0" w:noHBand="0" w:noVBand="1"/>
      </w:tblPr>
      <w:tblGrid>
        <w:gridCol w:w="2336"/>
        <w:gridCol w:w="2336"/>
        <w:gridCol w:w="2336"/>
        <w:gridCol w:w="2337"/>
      </w:tblGrid>
      <w:tr w:rsidR="00F8678D" w:rsidRPr="000C5B8D" w14:paraId="33E5B1D6" w14:textId="77777777" w:rsidTr="001A60C8">
        <w:tc>
          <w:tcPr>
            <w:tcW w:w="2336" w:type="dxa"/>
          </w:tcPr>
          <w:p w14:paraId="0BC428B4" w14:textId="77777777" w:rsidR="00F8678D" w:rsidRPr="00A92D1E" w:rsidRDefault="00F8678D" w:rsidP="001A60C8">
            <w:pPr>
              <w:rPr>
                <w:rFonts w:ascii="Times New Roman" w:hAnsi="Times New Roman" w:cs="Times New Roman"/>
                <w:sz w:val="24"/>
                <w:szCs w:val="24"/>
              </w:rPr>
            </w:pPr>
          </w:p>
        </w:tc>
        <w:tc>
          <w:tcPr>
            <w:tcW w:w="2336" w:type="dxa"/>
          </w:tcPr>
          <w:p w14:paraId="7F5A45DF"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Небольшой подъем</w:t>
            </w:r>
          </w:p>
        </w:tc>
        <w:tc>
          <w:tcPr>
            <w:tcW w:w="2336" w:type="dxa"/>
          </w:tcPr>
          <w:p w14:paraId="45377CF7"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Небольшой спад</w:t>
            </w:r>
          </w:p>
        </w:tc>
        <w:tc>
          <w:tcPr>
            <w:tcW w:w="2337" w:type="dxa"/>
          </w:tcPr>
          <w:p w14:paraId="7CC1DA6E"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кризис</w:t>
            </w:r>
          </w:p>
        </w:tc>
      </w:tr>
      <w:tr w:rsidR="00F8678D" w:rsidRPr="000C5B8D" w14:paraId="7B03D84D" w14:textId="77777777" w:rsidTr="001A60C8">
        <w:tc>
          <w:tcPr>
            <w:tcW w:w="2336" w:type="dxa"/>
          </w:tcPr>
          <w:p w14:paraId="0DE42C99"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 xml:space="preserve">вероятность </w:t>
            </w:r>
          </w:p>
        </w:tc>
        <w:tc>
          <w:tcPr>
            <w:tcW w:w="2336" w:type="dxa"/>
          </w:tcPr>
          <w:p w14:paraId="058F927F"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0,4</w:t>
            </w:r>
          </w:p>
        </w:tc>
        <w:tc>
          <w:tcPr>
            <w:tcW w:w="2336" w:type="dxa"/>
          </w:tcPr>
          <w:p w14:paraId="6FF3CC5A"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0,3</w:t>
            </w:r>
          </w:p>
        </w:tc>
        <w:tc>
          <w:tcPr>
            <w:tcW w:w="2337" w:type="dxa"/>
          </w:tcPr>
          <w:p w14:paraId="76F39E11"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0,3</w:t>
            </w:r>
          </w:p>
        </w:tc>
      </w:tr>
      <w:tr w:rsidR="00F8678D" w:rsidRPr="000C5B8D" w14:paraId="23DAC8F0" w14:textId="77777777" w:rsidTr="001A60C8">
        <w:tc>
          <w:tcPr>
            <w:tcW w:w="2336" w:type="dxa"/>
          </w:tcPr>
          <w:p w14:paraId="5D8DF1FD"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Доходность акции A</w:t>
            </w:r>
          </w:p>
        </w:tc>
        <w:tc>
          <w:tcPr>
            <w:tcW w:w="2336" w:type="dxa"/>
          </w:tcPr>
          <w:p w14:paraId="29896608"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11</w:t>
            </w:r>
          </w:p>
        </w:tc>
        <w:tc>
          <w:tcPr>
            <w:tcW w:w="2336" w:type="dxa"/>
          </w:tcPr>
          <w:p w14:paraId="171C02B2"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7</w:t>
            </w:r>
          </w:p>
        </w:tc>
        <w:tc>
          <w:tcPr>
            <w:tcW w:w="2337" w:type="dxa"/>
          </w:tcPr>
          <w:p w14:paraId="28A02C93"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-9</w:t>
            </w:r>
          </w:p>
        </w:tc>
      </w:tr>
      <w:tr w:rsidR="00F8678D" w:rsidRPr="000C5B8D" w14:paraId="43577BC2" w14:textId="77777777" w:rsidTr="001A60C8">
        <w:tc>
          <w:tcPr>
            <w:tcW w:w="2336" w:type="dxa"/>
          </w:tcPr>
          <w:p w14:paraId="1B5B683F"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Доходность акции B</w:t>
            </w:r>
          </w:p>
        </w:tc>
        <w:tc>
          <w:tcPr>
            <w:tcW w:w="2336" w:type="dxa"/>
          </w:tcPr>
          <w:p w14:paraId="1CBAF030"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4</w:t>
            </w:r>
          </w:p>
        </w:tc>
        <w:tc>
          <w:tcPr>
            <w:tcW w:w="2336" w:type="dxa"/>
          </w:tcPr>
          <w:p w14:paraId="4A9D16DC"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-6</w:t>
            </w:r>
          </w:p>
        </w:tc>
        <w:tc>
          <w:tcPr>
            <w:tcW w:w="2337" w:type="dxa"/>
          </w:tcPr>
          <w:p w14:paraId="0782E352" w14:textId="77777777" w:rsidR="00F8678D" w:rsidRPr="00A92D1E" w:rsidRDefault="00F8678D" w:rsidP="001A60C8">
            <w:pPr>
              <w:rPr>
                <w:rFonts w:ascii="Times New Roman" w:hAnsi="Times New Roman" w:cs="Times New Roman"/>
                <w:sz w:val="24"/>
                <w:szCs w:val="24"/>
              </w:rPr>
            </w:pPr>
            <w:r w:rsidRPr="00A92D1E">
              <w:rPr>
                <w:rFonts w:ascii="Times New Roman" w:hAnsi="Times New Roman" w:cs="Times New Roman"/>
                <w:sz w:val="24"/>
                <w:szCs w:val="24"/>
              </w:rPr>
              <w:t>12</w:t>
            </w:r>
          </w:p>
        </w:tc>
      </w:tr>
    </w:tbl>
    <w:p w14:paraId="0E339972" w14:textId="77777777" w:rsidR="00F8678D" w:rsidRDefault="00F8678D" w:rsidP="00F8678D">
      <w:pPr>
        <w:pStyle w:val="a7"/>
        <w:tabs>
          <w:tab w:val="left" w:pos="993"/>
          <w:tab w:val="left" w:pos="1134"/>
        </w:tabs>
        <w:spacing w:after="0" w:line="360" w:lineRule="auto"/>
        <w:ind w:left="709"/>
        <w:jc w:val="both"/>
        <w:rPr>
          <w:rFonts w:ascii="Times New Roman" w:hAnsi="Times New Roman" w:cs="Times New Roman"/>
          <w:sz w:val="28"/>
          <w:szCs w:val="28"/>
        </w:rPr>
      </w:pPr>
    </w:p>
    <w:p w14:paraId="6DF917C5" w14:textId="77777777" w:rsidR="008C6A79" w:rsidRDefault="008C6A79" w:rsidP="008C6A79">
      <w:pPr>
        <w:pStyle w:val="a7"/>
        <w:tabs>
          <w:tab w:val="left" w:pos="1134"/>
        </w:tabs>
        <w:spacing w:after="0" w:line="360" w:lineRule="auto"/>
        <w:ind w:left="0" w:firstLine="709"/>
        <w:jc w:val="both"/>
        <w:rPr>
          <w:rFonts w:ascii="Times New Roman" w:hAnsi="Times New Roman" w:cs="Times New Roman"/>
          <w:b/>
          <w:sz w:val="28"/>
          <w:szCs w:val="28"/>
        </w:rPr>
        <w:sectPr w:rsidR="008C6A79" w:rsidSect="001A60C8">
          <w:headerReference w:type="default" r:id="rId8"/>
          <w:footerReference w:type="default" r:id="rId9"/>
          <w:pgSz w:w="11906" w:h="16838"/>
          <w:pgMar w:top="1134" w:right="1021" w:bottom="1134" w:left="1134" w:header="709" w:footer="709" w:gutter="0"/>
          <w:pgNumType w:start="0"/>
          <w:cols w:space="708"/>
          <w:titlePg/>
          <w:docGrid w:linePitch="360"/>
        </w:sectPr>
      </w:pPr>
    </w:p>
    <w:p w14:paraId="0811C6C6" w14:textId="77777777" w:rsidR="008C6A79" w:rsidRPr="000F71D6" w:rsidRDefault="008C6A79" w:rsidP="008C6A79">
      <w:pPr>
        <w:pStyle w:val="a7"/>
        <w:tabs>
          <w:tab w:val="left" w:pos="1134"/>
        </w:tabs>
        <w:spacing w:after="0" w:line="360" w:lineRule="auto"/>
        <w:ind w:left="0" w:firstLine="709"/>
        <w:jc w:val="both"/>
        <w:rPr>
          <w:rFonts w:ascii="Times New Roman" w:hAnsi="Times New Roman" w:cs="Times New Roman"/>
          <w:b/>
          <w:sz w:val="28"/>
          <w:szCs w:val="28"/>
        </w:rPr>
      </w:pPr>
      <w:r w:rsidRPr="000F71D6">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452" w:type="dxa"/>
        <w:tblInd w:w="-431" w:type="dxa"/>
        <w:tblLayout w:type="fixed"/>
        <w:tblLook w:val="04A0" w:firstRow="1" w:lastRow="0" w:firstColumn="1" w:lastColumn="0" w:noHBand="0" w:noVBand="1"/>
      </w:tblPr>
      <w:tblGrid>
        <w:gridCol w:w="2554"/>
        <w:gridCol w:w="2266"/>
        <w:gridCol w:w="3970"/>
        <w:gridCol w:w="6662"/>
      </w:tblGrid>
      <w:tr w:rsidR="008C6A79" w:rsidRPr="00C9125B" w14:paraId="1F45E6CC" w14:textId="77777777" w:rsidTr="001A60C8">
        <w:tc>
          <w:tcPr>
            <w:tcW w:w="2554" w:type="dxa"/>
          </w:tcPr>
          <w:p w14:paraId="2D03441E" w14:textId="77777777" w:rsidR="008C6A79" w:rsidRPr="00022339" w:rsidRDefault="008C6A79" w:rsidP="001A60C8">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Наименование компетенции</w:t>
            </w:r>
          </w:p>
        </w:tc>
        <w:tc>
          <w:tcPr>
            <w:tcW w:w="2266" w:type="dxa"/>
          </w:tcPr>
          <w:p w14:paraId="7158F07D" w14:textId="55FD07B9" w:rsidR="008C6A79" w:rsidRPr="00022339" w:rsidRDefault="00B8554B" w:rsidP="00B8554B">
            <w:pPr>
              <w:tabs>
                <w:tab w:val="left" w:pos="540"/>
              </w:tabs>
              <w:contextualSpacing/>
              <w:jc w:val="center"/>
              <w:rPr>
                <w:rFonts w:ascii="Times New Roman" w:hAnsi="Times New Roman" w:cs="Times New Roman"/>
                <w:sz w:val="24"/>
                <w:szCs w:val="24"/>
              </w:rPr>
            </w:pPr>
            <w:r>
              <w:rPr>
                <w:rFonts w:ascii="Times New Roman" w:hAnsi="Times New Roman" w:cs="Times New Roman"/>
                <w:sz w:val="24"/>
                <w:szCs w:val="24"/>
              </w:rPr>
              <w:t>Наименование и</w:t>
            </w:r>
            <w:r w:rsidR="008C6A79" w:rsidRPr="00022339">
              <w:rPr>
                <w:rFonts w:ascii="Times New Roman" w:hAnsi="Times New Roman" w:cs="Times New Roman"/>
                <w:sz w:val="24"/>
                <w:szCs w:val="24"/>
              </w:rPr>
              <w:t>ндикатор</w:t>
            </w:r>
            <w:r>
              <w:rPr>
                <w:rFonts w:ascii="Times New Roman" w:hAnsi="Times New Roman" w:cs="Times New Roman"/>
                <w:sz w:val="24"/>
                <w:szCs w:val="24"/>
              </w:rPr>
              <w:t xml:space="preserve">ов </w:t>
            </w:r>
            <w:r w:rsidR="008C6A79" w:rsidRPr="00022339">
              <w:rPr>
                <w:rFonts w:ascii="Times New Roman" w:hAnsi="Times New Roman" w:cs="Times New Roman"/>
                <w:sz w:val="24"/>
                <w:szCs w:val="24"/>
              </w:rPr>
              <w:t>достижения компетенции</w:t>
            </w:r>
          </w:p>
        </w:tc>
        <w:tc>
          <w:tcPr>
            <w:tcW w:w="3970" w:type="dxa"/>
          </w:tcPr>
          <w:p w14:paraId="7C0ED116" w14:textId="77777777" w:rsidR="008C6A79" w:rsidRPr="00022339" w:rsidRDefault="008C6A79" w:rsidP="001A60C8">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w:t>
            </w:r>
            <w:r>
              <w:rPr>
                <w:rFonts w:ascii="Times New Roman" w:hAnsi="Times New Roman" w:cs="Times New Roman"/>
                <w:sz w:val="24"/>
                <w:szCs w:val="24"/>
              </w:rPr>
              <w:t>у</w:t>
            </w:r>
            <w:r w:rsidRPr="001D70F4">
              <w:rPr>
                <w:rFonts w:ascii="Times New Roman" w:hAnsi="Times New Roman" w:cs="Times New Roman"/>
                <w:sz w:val="24"/>
                <w:szCs w:val="24"/>
              </w:rPr>
              <w:t>мения и знания), соотнесенные с индикаторами достижения компетенции</w:t>
            </w:r>
          </w:p>
        </w:tc>
        <w:tc>
          <w:tcPr>
            <w:tcW w:w="6662" w:type="dxa"/>
          </w:tcPr>
          <w:p w14:paraId="5F782590" w14:textId="26E66A13" w:rsidR="008C6A79" w:rsidRPr="00022339" w:rsidRDefault="008C6A79" w:rsidP="001A60C8">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Типовые </w:t>
            </w:r>
            <w:r w:rsidR="00B8554B">
              <w:rPr>
                <w:rFonts w:ascii="Times New Roman" w:hAnsi="Times New Roman" w:cs="Times New Roman"/>
                <w:sz w:val="24"/>
                <w:szCs w:val="24"/>
              </w:rPr>
              <w:t xml:space="preserve">контрольные </w:t>
            </w:r>
            <w:r w:rsidRPr="00022339">
              <w:rPr>
                <w:rFonts w:ascii="Times New Roman" w:hAnsi="Times New Roman" w:cs="Times New Roman"/>
                <w:sz w:val="24"/>
                <w:szCs w:val="24"/>
              </w:rPr>
              <w:t>задания</w:t>
            </w:r>
          </w:p>
        </w:tc>
      </w:tr>
      <w:tr w:rsidR="0098462C" w:rsidRPr="00C9125B" w14:paraId="58C81DEA" w14:textId="77777777" w:rsidTr="001A60C8">
        <w:tc>
          <w:tcPr>
            <w:tcW w:w="2554" w:type="dxa"/>
            <w:vMerge w:val="restart"/>
          </w:tcPr>
          <w:p w14:paraId="167ACD2F" w14:textId="77777777" w:rsidR="0098462C" w:rsidRDefault="0098462C" w:rsidP="0098462C">
            <w:pPr>
              <w:rPr>
                <w:rFonts w:ascii="Times New Roman" w:eastAsia="Times New Roman" w:hAnsi="Times New Roman" w:cs="Times New Roman"/>
                <w:spacing w:val="1"/>
                <w:sz w:val="24"/>
                <w:szCs w:val="24"/>
              </w:rPr>
            </w:pPr>
            <w:r w:rsidRPr="000E1BF3">
              <w:rPr>
                <w:rFonts w:ascii="Times New Roman" w:eastAsia="Times New Roman" w:hAnsi="Times New Roman" w:cs="Times New Roman"/>
                <w:sz w:val="24"/>
                <w:szCs w:val="24"/>
              </w:rPr>
              <w:t xml:space="preserve">Способность </w:t>
            </w:r>
            <w:r w:rsidRPr="000E1BF3">
              <w:rPr>
                <w:rFonts w:ascii="Times New Roman" w:eastAsia="Times New Roman" w:hAnsi="Times New Roman" w:cs="Times New Roman"/>
                <w:spacing w:val="-1"/>
                <w:sz w:val="24"/>
                <w:szCs w:val="24"/>
              </w:rPr>
              <w:t>разрабатывать эффективные хозяйственные решения в целях получения прибыли и долгосрочного развития корпорации</w:t>
            </w:r>
            <w:r w:rsidRPr="000E1BF3">
              <w:rPr>
                <w:rFonts w:ascii="Times New Roman" w:eastAsia="Times New Roman" w:hAnsi="Times New Roman" w:cs="Times New Roman"/>
                <w:spacing w:val="1"/>
                <w:sz w:val="24"/>
                <w:szCs w:val="24"/>
              </w:rPr>
              <w:t xml:space="preserve"> </w:t>
            </w:r>
          </w:p>
          <w:p w14:paraId="099DFE2E" w14:textId="38331CB0" w:rsidR="000D16BE" w:rsidRPr="000D16BE" w:rsidRDefault="000D16BE" w:rsidP="0098462C">
            <w:pPr>
              <w:rPr>
                <w:rFonts w:ascii="Times New Roman" w:hAnsi="Times New Roman" w:cs="Times New Roman"/>
                <w:sz w:val="24"/>
                <w:szCs w:val="24"/>
              </w:rPr>
            </w:pPr>
            <w:r>
              <w:rPr>
                <w:rFonts w:ascii="Times New Roman" w:eastAsia="Times New Roman" w:hAnsi="Times New Roman" w:cs="Times New Roman"/>
                <w:spacing w:val="1"/>
                <w:sz w:val="24"/>
                <w:szCs w:val="24"/>
              </w:rPr>
              <w:t>(</w:t>
            </w:r>
            <w:r w:rsidRPr="001D70F4">
              <w:rPr>
                <w:rFonts w:ascii="Times New Roman" w:hAnsi="Times New Roman" w:cs="Times New Roman"/>
                <w:sz w:val="24"/>
                <w:szCs w:val="24"/>
              </w:rPr>
              <w:t>ПК</w:t>
            </w:r>
            <w:r>
              <w:rPr>
                <w:rFonts w:ascii="Times New Roman" w:hAnsi="Times New Roman" w:cs="Times New Roman"/>
                <w:sz w:val="24"/>
                <w:szCs w:val="24"/>
              </w:rPr>
              <w:t>П</w:t>
            </w:r>
            <w:r w:rsidRPr="001D70F4">
              <w:rPr>
                <w:rFonts w:ascii="Times New Roman" w:hAnsi="Times New Roman" w:cs="Times New Roman"/>
                <w:sz w:val="24"/>
                <w:szCs w:val="24"/>
              </w:rPr>
              <w:t>-</w:t>
            </w:r>
            <w:r>
              <w:rPr>
                <w:rFonts w:ascii="Times New Roman" w:hAnsi="Times New Roman" w:cs="Times New Roman"/>
                <w:sz w:val="24"/>
                <w:szCs w:val="24"/>
                <w:lang w:val="en-US"/>
              </w:rPr>
              <w:t>3</w:t>
            </w:r>
            <w:r>
              <w:rPr>
                <w:rFonts w:ascii="Times New Roman" w:hAnsi="Times New Roman" w:cs="Times New Roman"/>
                <w:sz w:val="24"/>
                <w:szCs w:val="24"/>
              </w:rPr>
              <w:t>)</w:t>
            </w:r>
          </w:p>
        </w:tc>
        <w:tc>
          <w:tcPr>
            <w:tcW w:w="2266" w:type="dxa"/>
          </w:tcPr>
          <w:p w14:paraId="620A30DC" w14:textId="77777777" w:rsidR="0098462C" w:rsidRPr="00182B6D" w:rsidRDefault="0098462C" w:rsidP="0098462C">
            <w:pPr>
              <w:ind w:right="102"/>
              <w:jc w:val="both"/>
              <w:rPr>
                <w:rFonts w:ascii="Times New Roman" w:eastAsia="Times New Roman" w:hAnsi="Times New Roman" w:cs="Times New Roman"/>
                <w:sz w:val="24"/>
                <w:szCs w:val="24"/>
              </w:rPr>
            </w:pPr>
            <w:r>
              <w:rPr>
                <w:rFonts w:ascii="Times New Roman" w:hAnsi="Times New Roman"/>
                <w:bCs/>
                <w:sz w:val="24"/>
                <w:szCs w:val="24"/>
              </w:rPr>
              <w:t>1.</w:t>
            </w:r>
            <w:r>
              <w:rPr>
                <w:rFonts w:ascii="Times New Roman" w:eastAsia="Times New Roman" w:hAnsi="Times New Roman" w:cs="Times New Roman"/>
                <w:sz w:val="24"/>
                <w:szCs w:val="24"/>
              </w:rPr>
              <w:t>О</w:t>
            </w:r>
            <w:r w:rsidRPr="00182B6D">
              <w:rPr>
                <w:rFonts w:ascii="Times New Roman" w:eastAsia="Times New Roman" w:hAnsi="Times New Roman" w:cs="Times New Roman"/>
                <w:sz w:val="24"/>
                <w:szCs w:val="24"/>
              </w:rPr>
              <w:t>рганиз</w:t>
            </w:r>
            <w:r>
              <w:rPr>
                <w:rFonts w:ascii="Times New Roman" w:eastAsia="Times New Roman" w:hAnsi="Times New Roman" w:cs="Times New Roman"/>
                <w:sz w:val="24"/>
                <w:szCs w:val="24"/>
              </w:rPr>
              <w:t>ует</w:t>
            </w:r>
            <w:r w:rsidRPr="00182B6D">
              <w:rPr>
                <w:rFonts w:ascii="Times New Roman" w:eastAsia="Times New Roman" w:hAnsi="Times New Roman" w:cs="Times New Roman"/>
                <w:sz w:val="24"/>
                <w:szCs w:val="24"/>
              </w:rPr>
              <w:t xml:space="preserve"> хозяйственную деятельность корпорации в целях получения прибыли.</w:t>
            </w:r>
          </w:p>
          <w:p w14:paraId="01BB4D77" w14:textId="77777777" w:rsidR="0098462C" w:rsidRPr="00C9125B" w:rsidRDefault="0098462C" w:rsidP="0098462C"/>
        </w:tc>
        <w:tc>
          <w:tcPr>
            <w:tcW w:w="3970" w:type="dxa"/>
          </w:tcPr>
          <w:p w14:paraId="175026FF" w14:textId="77777777" w:rsidR="0098462C" w:rsidRDefault="0098462C" w:rsidP="0098462C">
            <w:pPr>
              <w:rPr>
                <w:rFonts w:ascii="Times New Roman" w:hAnsi="Times New Roman" w:cs="Times New Roman"/>
                <w:sz w:val="24"/>
                <w:szCs w:val="24"/>
              </w:rPr>
            </w:pPr>
            <w:r w:rsidRPr="00430F67">
              <w:rPr>
                <w:rFonts w:ascii="Times New Roman" w:eastAsia="Times New Roman" w:hAnsi="Times New Roman" w:cs="Times New Roman"/>
                <w:b/>
                <w:sz w:val="24"/>
                <w:szCs w:val="24"/>
              </w:rPr>
              <w:t xml:space="preserve">Знать </w:t>
            </w:r>
            <w:r w:rsidRPr="00430F67">
              <w:rPr>
                <w:rFonts w:ascii="Times New Roman" w:hAnsi="Times New Roman" w:cs="Times New Roman"/>
                <w:sz w:val="24"/>
                <w:szCs w:val="24"/>
              </w:rPr>
              <w:t>основ</w:t>
            </w:r>
            <w:r>
              <w:rPr>
                <w:rFonts w:ascii="Times New Roman" w:hAnsi="Times New Roman" w:cs="Times New Roman"/>
                <w:sz w:val="24"/>
                <w:szCs w:val="24"/>
              </w:rPr>
              <w:t>ные модели формирования и управления портфелем компании</w:t>
            </w:r>
          </w:p>
          <w:p w14:paraId="11978E1E" w14:textId="78F4CD8A" w:rsidR="0098462C" w:rsidRPr="008D5C93" w:rsidRDefault="0098462C" w:rsidP="0098462C">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 xml:space="preserve">Уметь </w:t>
            </w:r>
            <w:r w:rsidRPr="00430F67">
              <w:rPr>
                <w:rFonts w:ascii="Times New Roman" w:hAnsi="Times New Roman" w:cs="Times New Roman"/>
                <w:sz w:val="24"/>
                <w:szCs w:val="24"/>
              </w:rPr>
              <w:t xml:space="preserve">оценивать эффективность инвестиционных решений </w:t>
            </w:r>
            <w:r>
              <w:rPr>
                <w:rFonts w:ascii="Times New Roman" w:hAnsi="Times New Roman" w:cs="Times New Roman"/>
                <w:sz w:val="24"/>
                <w:szCs w:val="24"/>
              </w:rPr>
              <w:t>при формировании портфеля</w:t>
            </w:r>
          </w:p>
        </w:tc>
        <w:tc>
          <w:tcPr>
            <w:tcW w:w="6662" w:type="dxa"/>
          </w:tcPr>
          <w:p w14:paraId="0E984182" w14:textId="040834FA" w:rsidR="002372B6" w:rsidRDefault="002372B6" w:rsidP="0098462C">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1</w:t>
            </w:r>
          </w:p>
          <w:p w14:paraId="562A6252" w14:textId="77777777" w:rsidR="002372B6" w:rsidRPr="00486E12" w:rsidRDefault="002372B6" w:rsidP="002372B6">
            <w:pPr>
              <w:tabs>
                <w:tab w:val="left" w:pos="360"/>
              </w:tabs>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Рассчитайте доходность портфеля</w:t>
            </w:r>
            <w:r>
              <w:rPr>
                <w:rFonts w:ascii="Times New Roman" w:eastAsia="Times New Roman" w:hAnsi="Times New Roman" w:cs="Times New Roman"/>
                <w:sz w:val="24"/>
                <w:szCs w:val="24"/>
              </w:rPr>
              <w:t xml:space="preserve"> ценных бумаг</w:t>
            </w:r>
            <w:r w:rsidRPr="00486E12">
              <w:rPr>
                <w:rFonts w:ascii="Times New Roman" w:eastAsia="Times New Roman" w:hAnsi="Times New Roman" w:cs="Times New Roman"/>
                <w:sz w:val="24"/>
                <w:szCs w:val="24"/>
              </w:rPr>
              <w:t>, состоящего из:</w:t>
            </w:r>
          </w:p>
          <w:p w14:paraId="330AC3D9" w14:textId="77777777" w:rsidR="002372B6" w:rsidRPr="000F135C" w:rsidRDefault="002372B6" w:rsidP="002372B6">
            <w:pPr>
              <w:pStyle w:val="a7"/>
              <w:numPr>
                <w:ilvl w:val="0"/>
                <w:numId w:val="10"/>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340 привилегированных  акций рыночной стоимостью 55 руб. и доходностью 12%</w:t>
            </w:r>
          </w:p>
          <w:p w14:paraId="3F08306D" w14:textId="77777777" w:rsidR="002372B6" w:rsidRPr="000F135C" w:rsidRDefault="002372B6" w:rsidP="002372B6">
            <w:pPr>
              <w:pStyle w:val="a7"/>
              <w:numPr>
                <w:ilvl w:val="0"/>
                <w:numId w:val="10"/>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200 облигаций рыночной стоимостью 50 руб. и доходностью 13%</w:t>
            </w:r>
          </w:p>
          <w:p w14:paraId="3836A236" w14:textId="77777777" w:rsidR="002372B6" w:rsidRDefault="002372B6" w:rsidP="002372B6">
            <w:pPr>
              <w:jc w:val="both"/>
              <w:rPr>
                <w:rFonts w:ascii="Times New Roman" w:eastAsia="Times New Roman" w:hAnsi="Times New Roman" w:cs="Times New Roman"/>
                <w:sz w:val="24"/>
                <w:szCs w:val="24"/>
              </w:rPr>
            </w:pPr>
            <w:r w:rsidRPr="00AA14CD">
              <w:rPr>
                <w:rFonts w:ascii="Times New Roman" w:eastAsia="Times New Roman" w:hAnsi="Times New Roman" w:cs="Times New Roman"/>
                <w:sz w:val="24"/>
                <w:szCs w:val="24"/>
              </w:rPr>
              <w:t>130 облигаций рыночной стоимостью 112 руб. и доходностью 11%</w:t>
            </w:r>
          </w:p>
          <w:p w14:paraId="44972BA0" w14:textId="70B06A51" w:rsidR="0098462C" w:rsidRPr="008D5C93" w:rsidRDefault="0098462C" w:rsidP="0098462C">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w:t>
            </w:r>
            <w:r w:rsidR="002372B6">
              <w:rPr>
                <w:rFonts w:ascii="Times New Roman" w:eastAsia="Times New Roman" w:hAnsi="Times New Roman" w:cs="Times New Roman"/>
                <w:b/>
                <w:sz w:val="24"/>
                <w:szCs w:val="24"/>
              </w:rPr>
              <w:t>2</w:t>
            </w:r>
          </w:p>
          <w:p w14:paraId="76717B5A"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Рассчитайте средневзвешенную цену капитала организации при следующих условиях:</w:t>
            </w:r>
          </w:p>
          <w:p w14:paraId="7A9630EA"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акционерный капитал – 13 000 тыс. руб.;</w:t>
            </w:r>
          </w:p>
          <w:p w14:paraId="6EDF7FB6"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нераспределенная прибыль – 9 000 тыс. руб.;</w:t>
            </w:r>
          </w:p>
          <w:p w14:paraId="0F3348F4"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долгосрочные кредиты – 15 000 тыс. руб.;</w:t>
            </w:r>
          </w:p>
          <w:p w14:paraId="3D827868"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доходность акций – 12%;</w:t>
            </w:r>
          </w:p>
          <w:p w14:paraId="5151F75C"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цена нераспределенной прибыли – 12%;</w:t>
            </w:r>
          </w:p>
          <w:p w14:paraId="508B6C7F"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ставка процента по долгосрочным кредитам – 18% годовых.</w:t>
            </w:r>
          </w:p>
          <w:p w14:paraId="0FCE2971" w14:textId="77777777" w:rsidR="0098462C" w:rsidRPr="002428A3"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Налог на прибыль 20%</w:t>
            </w:r>
          </w:p>
          <w:p w14:paraId="73189DB4" w14:textId="3371816E" w:rsidR="0098462C" w:rsidRDefault="0098462C" w:rsidP="0098462C">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Сделайте вывод, стоит ли организации инвестировать в проект, IRR которого 15%.</w:t>
            </w:r>
          </w:p>
          <w:p w14:paraId="31EC7C3B" w14:textId="77777777" w:rsidR="00C851A9" w:rsidRDefault="00C851A9" w:rsidP="00C851A9">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3</w:t>
            </w:r>
          </w:p>
          <w:p w14:paraId="1810D500" w14:textId="789A768C" w:rsidR="0098462C" w:rsidRPr="00C9125B" w:rsidRDefault="00C851A9" w:rsidP="00C851A9">
            <w:r w:rsidRPr="00221997">
              <w:rPr>
                <w:rFonts w:ascii="Times New Roman" w:eastAsia="Times New Roman" w:hAnsi="Times New Roman" w:cs="Times New Roman"/>
                <w:sz w:val="24"/>
                <w:szCs w:val="24"/>
              </w:rPr>
              <w:t>Ожидаемая норма дохода по акциям A составляет 1</w:t>
            </w:r>
            <w:r>
              <w:rPr>
                <w:rFonts w:ascii="Times New Roman" w:eastAsia="Times New Roman" w:hAnsi="Times New Roman" w:cs="Times New Roman"/>
                <w:sz w:val="24"/>
                <w:szCs w:val="24"/>
              </w:rPr>
              <w:t>6</w:t>
            </w:r>
            <w:r w:rsidRPr="00221997">
              <w:rPr>
                <w:rFonts w:ascii="Times New Roman" w:eastAsia="Times New Roman" w:hAnsi="Times New Roman" w:cs="Times New Roman"/>
                <w:sz w:val="24"/>
                <w:szCs w:val="24"/>
              </w:rPr>
              <w:t xml:space="preserve"> %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1,</w:t>
            </w:r>
            <w:r>
              <w:rPr>
                <w:rFonts w:ascii="Times New Roman" w:eastAsia="Times New Roman" w:hAnsi="Times New Roman" w:cs="Times New Roman"/>
                <w:sz w:val="24"/>
                <w:szCs w:val="24"/>
              </w:rPr>
              <w:t>3</w:t>
            </w:r>
            <w:r w:rsidRPr="00221997">
              <w:rPr>
                <w:rFonts w:ascii="Times New Roman" w:eastAsia="Times New Roman" w:hAnsi="Times New Roman" w:cs="Times New Roman"/>
                <w:sz w:val="24"/>
                <w:szCs w:val="24"/>
              </w:rPr>
              <w:t xml:space="preserve">), по акциям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1</w:t>
            </w:r>
            <w:r w:rsidRPr="00221997">
              <w:rPr>
                <w:rFonts w:ascii="Times New Roman" w:eastAsia="Times New Roman" w:hAnsi="Times New Roman" w:cs="Times New Roman"/>
                <w:sz w:val="24"/>
                <w:szCs w:val="24"/>
              </w:rPr>
              <w:t>% (</w:t>
            </w:r>
            <w:r w:rsidRPr="00221997">
              <w:rPr>
                <w:rFonts w:ascii="Times New Roman" w:eastAsia="Times New Roman" w:hAnsi="Times New Roman" w:cs="Times New Roman"/>
                <w:sz w:val="24"/>
                <w:szCs w:val="24"/>
              </w:rPr>
              <w:sym w:font="Symbol" w:char="F062"/>
            </w:r>
            <w:r>
              <w:rPr>
                <w:rFonts w:ascii="Times New Roman" w:eastAsia="Times New Roman" w:hAnsi="Times New Roman" w:cs="Times New Roman"/>
                <w:sz w:val="24"/>
                <w:szCs w:val="24"/>
              </w:rPr>
              <w:t>= 0,7),  У вас 25</w:t>
            </w:r>
            <w:r w:rsidRPr="00221997">
              <w:rPr>
                <w:rFonts w:ascii="Times New Roman" w:eastAsia="Times New Roman" w:hAnsi="Times New Roman" w:cs="Times New Roman"/>
                <w:sz w:val="24"/>
                <w:szCs w:val="24"/>
              </w:rPr>
              <w:t>0</w:t>
            </w:r>
            <w:r>
              <w:rPr>
                <w:rFonts w:ascii="Times New Roman" w:eastAsia="Times New Roman" w:hAnsi="Times New Roman" w:cs="Times New Roman"/>
                <w:sz w:val="24"/>
                <w:szCs w:val="24"/>
              </w:rPr>
              <w:t> 0</w:t>
            </w:r>
            <w:r w:rsidRPr="00221997">
              <w:rPr>
                <w:rFonts w:ascii="Times New Roman" w:eastAsia="Times New Roman" w:hAnsi="Times New Roman" w:cs="Times New Roman"/>
                <w:sz w:val="24"/>
                <w:szCs w:val="24"/>
              </w:rPr>
              <w:t>00</w:t>
            </w:r>
            <w:r>
              <w:rPr>
                <w:rFonts w:ascii="Times New Roman" w:eastAsia="Times New Roman" w:hAnsi="Times New Roman" w:cs="Times New Roman"/>
                <w:sz w:val="24"/>
                <w:szCs w:val="24"/>
              </w:rPr>
              <w:t xml:space="preserve"> руб</w:t>
            </w:r>
            <w:r w:rsidRPr="00221997">
              <w:rPr>
                <w:rFonts w:ascii="Times New Roman" w:eastAsia="Times New Roman" w:hAnsi="Times New Roman" w:cs="Times New Roman"/>
                <w:sz w:val="24"/>
                <w:szCs w:val="24"/>
              </w:rPr>
              <w:t xml:space="preserve">. Если вы вложите </w:t>
            </w:r>
            <w:r>
              <w:rPr>
                <w:rFonts w:ascii="Times New Roman" w:eastAsia="Times New Roman" w:hAnsi="Times New Roman" w:cs="Times New Roman"/>
                <w:sz w:val="24"/>
                <w:szCs w:val="24"/>
              </w:rPr>
              <w:t>120 </w:t>
            </w:r>
            <w:r w:rsidRPr="00221997">
              <w:rPr>
                <w:rFonts w:ascii="Times New Roman" w:eastAsia="Times New Roman" w:hAnsi="Times New Roman" w:cs="Times New Roman"/>
                <w:sz w:val="24"/>
                <w:szCs w:val="24"/>
              </w:rPr>
              <w:t>000</w:t>
            </w:r>
            <w:r>
              <w:rPr>
                <w:rFonts w:ascii="Times New Roman" w:eastAsia="Times New Roman" w:hAnsi="Times New Roman" w:cs="Times New Roman"/>
                <w:sz w:val="24"/>
                <w:szCs w:val="24"/>
              </w:rPr>
              <w:t>руб.</w:t>
            </w:r>
            <w:r w:rsidRPr="00221997">
              <w:rPr>
                <w:rFonts w:ascii="Times New Roman" w:eastAsia="Times New Roman" w:hAnsi="Times New Roman" w:cs="Times New Roman"/>
                <w:sz w:val="24"/>
                <w:szCs w:val="24"/>
              </w:rPr>
              <w:t xml:space="preserve"> в акции А, а остальные – в Б, какова ожидаемая норма дохода и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w:t>
            </w:r>
            <w:r>
              <w:rPr>
                <w:rFonts w:ascii="Times New Roman" w:eastAsia="Times New Roman" w:hAnsi="Times New Roman" w:cs="Times New Roman"/>
                <w:sz w:val="24"/>
                <w:szCs w:val="24"/>
              </w:rPr>
              <w:t>?</w:t>
            </w:r>
            <w:r w:rsidRPr="00221997">
              <w:rPr>
                <w:rFonts w:ascii="Times New Roman" w:eastAsia="Times New Roman" w:hAnsi="Times New Roman" w:cs="Times New Roman"/>
                <w:sz w:val="24"/>
                <w:szCs w:val="24"/>
              </w:rPr>
              <w:t xml:space="preserve"> Чему будет равна ожидаемая норма дохода и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если вы продадите половину акций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и вложите эти деньги в акции А</w:t>
            </w:r>
            <w:r>
              <w:rPr>
                <w:rFonts w:ascii="Times New Roman" w:eastAsia="Times New Roman" w:hAnsi="Times New Roman" w:cs="Times New Roman"/>
                <w:sz w:val="24"/>
                <w:szCs w:val="24"/>
              </w:rPr>
              <w:t>?</w:t>
            </w:r>
          </w:p>
        </w:tc>
      </w:tr>
      <w:tr w:rsidR="0098462C" w:rsidRPr="00C9125B" w14:paraId="3E2DEB18" w14:textId="77777777" w:rsidTr="001A60C8">
        <w:tc>
          <w:tcPr>
            <w:tcW w:w="2554" w:type="dxa"/>
            <w:vMerge/>
          </w:tcPr>
          <w:p w14:paraId="10308DB3" w14:textId="77777777" w:rsidR="0098462C" w:rsidRPr="00C9125B" w:rsidRDefault="0098462C" w:rsidP="0098462C"/>
        </w:tc>
        <w:tc>
          <w:tcPr>
            <w:tcW w:w="2266" w:type="dxa"/>
          </w:tcPr>
          <w:p w14:paraId="238725DC" w14:textId="77777777" w:rsidR="0098462C" w:rsidRPr="00182B6D" w:rsidRDefault="0098462C" w:rsidP="0098462C">
            <w:pPr>
              <w:ind w:right="102"/>
              <w:jc w:val="both"/>
              <w:rPr>
                <w:rFonts w:ascii="Times New Roman" w:eastAsia="Times New Roman" w:hAnsi="Times New Roman" w:cs="Times New Roman"/>
                <w:sz w:val="24"/>
                <w:szCs w:val="24"/>
              </w:rPr>
            </w:pPr>
            <w:r w:rsidRPr="00BE2CE9">
              <w:rPr>
                <w:rFonts w:ascii="Times New Roman" w:eastAsia="Calibri" w:hAnsi="Times New Roman" w:cs="Times New Roman"/>
                <w:sz w:val="24"/>
                <w:szCs w:val="24"/>
              </w:rPr>
              <w:t>2.</w:t>
            </w:r>
            <w:r w:rsidRPr="00182B6D">
              <w:rPr>
                <w:rFonts w:ascii="Times New Roman" w:eastAsia="Times New Roman" w:hAnsi="Times New Roman" w:cs="Times New Roman"/>
                <w:sz w:val="24"/>
                <w:szCs w:val="24"/>
              </w:rPr>
              <w:t>Подготавливает аналитическую базу для разработки долгосрочной стратегии организации хозяйственных процессов в корпорации.</w:t>
            </w:r>
          </w:p>
          <w:p w14:paraId="31B8D0E3" w14:textId="3154F6A7" w:rsidR="0098462C" w:rsidRPr="00C9125B" w:rsidRDefault="0098462C" w:rsidP="0098462C"/>
        </w:tc>
        <w:tc>
          <w:tcPr>
            <w:tcW w:w="3970" w:type="dxa"/>
          </w:tcPr>
          <w:p w14:paraId="08AA84EB" w14:textId="77777777" w:rsidR="0098462C" w:rsidRDefault="0098462C" w:rsidP="0098462C">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CD6C62">
              <w:rPr>
                <w:rFonts w:ascii="Times New Roman" w:hAnsi="Times New Roman"/>
                <w:bCs/>
                <w:sz w:val="24"/>
                <w:szCs w:val="24"/>
              </w:rPr>
              <w:t>аналитическ</w:t>
            </w:r>
            <w:r>
              <w:rPr>
                <w:rFonts w:ascii="Times New Roman" w:hAnsi="Times New Roman"/>
                <w:bCs/>
                <w:sz w:val="24"/>
                <w:szCs w:val="24"/>
              </w:rPr>
              <w:t xml:space="preserve">ий </w:t>
            </w:r>
            <w:r w:rsidRPr="00CD6C62">
              <w:rPr>
                <w:rFonts w:ascii="Times New Roman" w:hAnsi="Times New Roman"/>
                <w:bCs/>
                <w:sz w:val="24"/>
                <w:szCs w:val="24"/>
              </w:rPr>
              <w:t>инструментари</w:t>
            </w:r>
            <w:r>
              <w:rPr>
                <w:rFonts w:ascii="Times New Roman" w:hAnsi="Times New Roman"/>
                <w:bCs/>
                <w:sz w:val="24"/>
                <w:szCs w:val="24"/>
              </w:rPr>
              <w:t>й</w:t>
            </w:r>
            <w:r w:rsidRPr="00CD6C62">
              <w:rPr>
                <w:rFonts w:ascii="Times New Roman" w:hAnsi="Times New Roman"/>
                <w:bCs/>
                <w:sz w:val="24"/>
                <w:szCs w:val="24"/>
              </w:rPr>
              <w:t xml:space="preserve"> для </w:t>
            </w:r>
            <w:r>
              <w:rPr>
                <w:rFonts w:ascii="Times New Roman" w:hAnsi="Times New Roman" w:cs="Times New Roman"/>
                <w:sz w:val="24"/>
                <w:szCs w:val="24"/>
              </w:rPr>
              <w:t>управления инвестиционным портфелем корпорации</w:t>
            </w:r>
          </w:p>
          <w:p w14:paraId="1B541CCC" w14:textId="10B9F16F" w:rsidR="0098462C" w:rsidRPr="00EB0138" w:rsidRDefault="0098462C" w:rsidP="0098462C">
            <w:pPr>
              <w:rPr>
                <w:rFonts w:ascii="Times New Roman" w:eastAsia="Times New Roman" w:hAnsi="Times New Roman" w:cs="Times New Roman"/>
                <w:b/>
                <w:sz w:val="24"/>
                <w:szCs w:val="24"/>
              </w:rPr>
            </w:pPr>
            <w:r w:rsidRPr="00C6765C">
              <w:rPr>
                <w:rFonts w:ascii="Times New Roman" w:hAnsi="Times New Roman" w:cs="Times New Roman"/>
                <w:b/>
                <w:sz w:val="24"/>
                <w:szCs w:val="24"/>
              </w:rPr>
              <w:t xml:space="preserve">Уметь </w:t>
            </w:r>
            <w:r>
              <w:rPr>
                <w:rFonts w:ascii="Times New Roman" w:hAnsi="Times New Roman" w:cs="Times New Roman"/>
                <w:sz w:val="24"/>
                <w:szCs w:val="24"/>
              </w:rPr>
              <w:t xml:space="preserve">использовать </w:t>
            </w:r>
            <w:r w:rsidRPr="00031D7F">
              <w:rPr>
                <w:rFonts w:ascii="Times New Roman" w:hAnsi="Times New Roman" w:cs="Times New Roman"/>
                <w:sz w:val="24"/>
                <w:szCs w:val="24"/>
              </w:rPr>
              <w:t xml:space="preserve"> </w:t>
            </w:r>
            <w:r w:rsidRPr="00182B6D">
              <w:rPr>
                <w:rFonts w:ascii="Times New Roman" w:eastAsia="Times New Roman" w:hAnsi="Times New Roman" w:cs="Times New Roman"/>
                <w:sz w:val="24"/>
                <w:szCs w:val="24"/>
              </w:rPr>
              <w:t xml:space="preserve">аналитическую базу для разработки долгосрочной стратегии </w:t>
            </w:r>
            <w:r>
              <w:rPr>
                <w:rFonts w:ascii="Times New Roman" w:eastAsia="Times New Roman" w:hAnsi="Times New Roman" w:cs="Times New Roman"/>
                <w:sz w:val="24"/>
                <w:szCs w:val="24"/>
              </w:rPr>
              <w:t xml:space="preserve"> управления </w:t>
            </w:r>
            <w:r w:rsidRPr="00031D7F">
              <w:rPr>
                <w:rFonts w:ascii="Times New Roman" w:hAnsi="Times New Roman" w:cs="Times New Roman"/>
                <w:sz w:val="24"/>
                <w:szCs w:val="24"/>
              </w:rPr>
              <w:t>инвестиционным портфелем</w:t>
            </w:r>
            <w:r w:rsidRPr="00031D7F">
              <w:rPr>
                <w:sz w:val="24"/>
                <w:szCs w:val="24"/>
              </w:rPr>
              <w:t xml:space="preserve"> </w:t>
            </w:r>
            <w:r w:rsidRPr="0091552E">
              <w:rPr>
                <w:rFonts w:ascii="Times New Roman" w:hAnsi="Times New Roman" w:cs="Times New Roman"/>
                <w:sz w:val="24"/>
                <w:szCs w:val="24"/>
              </w:rPr>
              <w:t>ко</w:t>
            </w:r>
            <w:r>
              <w:rPr>
                <w:rFonts w:ascii="Times New Roman" w:hAnsi="Times New Roman" w:cs="Times New Roman"/>
                <w:sz w:val="24"/>
                <w:szCs w:val="24"/>
              </w:rPr>
              <w:t>рпорации</w:t>
            </w:r>
          </w:p>
        </w:tc>
        <w:tc>
          <w:tcPr>
            <w:tcW w:w="6662" w:type="dxa"/>
          </w:tcPr>
          <w:p w14:paraId="04E1702A" w14:textId="77777777" w:rsidR="0098462C" w:rsidRPr="00EB0138" w:rsidRDefault="0098462C" w:rsidP="0098462C">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Задание 1</w:t>
            </w:r>
          </w:p>
          <w:p w14:paraId="5798BB9F" w14:textId="77777777" w:rsidR="0098462C" w:rsidRPr="00EB0138" w:rsidRDefault="0098462C" w:rsidP="0098462C">
            <w:pPr>
              <w:jc w:val="both"/>
              <w:rPr>
                <w:rFonts w:ascii="Times New Roman" w:eastAsia="Times New Roman" w:hAnsi="Times New Roman" w:cs="Times New Roman"/>
                <w:sz w:val="24"/>
                <w:szCs w:val="24"/>
              </w:rPr>
            </w:pPr>
            <w:r w:rsidRPr="00EB0138">
              <w:rPr>
                <w:rFonts w:ascii="Times New Roman" w:eastAsia="Times New Roman" w:hAnsi="Times New Roman" w:cs="Times New Roman"/>
                <w:sz w:val="24"/>
                <w:szCs w:val="24"/>
              </w:rPr>
              <w:t>Провести анализ эффективности 2-ух инвестиционных проектов, рассчитав показатели NPV, PI, РР и IRR</w:t>
            </w:r>
            <w:r>
              <w:rPr>
                <w:rFonts w:ascii="Times New Roman" w:eastAsia="Times New Roman" w:hAnsi="Times New Roman" w:cs="Times New Roman"/>
                <w:sz w:val="24"/>
                <w:szCs w:val="24"/>
              </w:rPr>
              <w:t xml:space="preserve">. </w:t>
            </w:r>
            <w:r w:rsidRPr="00EB0138">
              <w:rPr>
                <w:rFonts w:ascii="Times New Roman" w:eastAsia="Times New Roman" w:hAnsi="Times New Roman" w:cs="Times New Roman"/>
                <w:sz w:val="24"/>
                <w:szCs w:val="24"/>
              </w:rPr>
              <w:t>Какой проект Вы порекомендуете выбрать для инвестирования и почему?</w:t>
            </w:r>
          </w:p>
          <w:p w14:paraId="19629DBA" w14:textId="77777777" w:rsidR="0098462C" w:rsidRPr="00EB0138" w:rsidRDefault="0098462C" w:rsidP="0098462C">
            <w:pPr>
              <w:pBdr>
                <w:top w:val="nil"/>
                <w:left w:val="nil"/>
                <w:bottom w:val="nil"/>
                <w:right w:val="nil"/>
                <w:between w:val="nil"/>
              </w:pBdr>
              <w:tabs>
                <w:tab w:val="left" w:pos="993"/>
              </w:tabs>
              <w:rPr>
                <w:b/>
              </w:rPr>
            </w:pPr>
          </w:p>
          <w:p w14:paraId="7749AFAD" w14:textId="77777777" w:rsidR="0098462C" w:rsidRDefault="0098462C" w:rsidP="0098462C">
            <w:pPr>
              <w:pBdr>
                <w:top w:val="nil"/>
                <w:left w:val="nil"/>
                <w:bottom w:val="nil"/>
                <w:right w:val="nil"/>
                <w:between w:val="nil"/>
              </w:pBdr>
              <w:tabs>
                <w:tab w:val="left" w:pos="993"/>
              </w:tabs>
            </w:pPr>
            <w:r>
              <w:rPr>
                <w:noProof/>
              </w:rPr>
              <w:drawing>
                <wp:inline distT="0" distB="0" distL="0" distR="0" wp14:anchorId="38CA685D" wp14:editId="48129452">
                  <wp:extent cx="2838450" cy="1633898"/>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3715" t="43044" r="8124" b="17902"/>
                          <a:stretch/>
                        </pic:blipFill>
                        <pic:spPr bwMode="auto">
                          <a:xfrm>
                            <a:off x="0" y="0"/>
                            <a:ext cx="2862548" cy="1647769"/>
                          </a:xfrm>
                          <a:prstGeom prst="rect">
                            <a:avLst/>
                          </a:prstGeom>
                          <a:ln>
                            <a:noFill/>
                          </a:ln>
                          <a:extLst>
                            <a:ext uri="{53640926-AAD7-44D8-BBD7-CCE9431645EC}">
                              <a14:shadowObscured xmlns:a14="http://schemas.microsoft.com/office/drawing/2010/main"/>
                            </a:ext>
                          </a:extLst>
                        </pic:spPr>
                      </pic:pic>
                    </a:graphicData>
                  </a:graphic>
                </wp:inline>
              </w:drawing>
            </w:r>
          </w:p>
          <w:p w14:paraId="60E56825" w14:textId="77777777" w:rsidR="0098462C" w:rsidRPr="00EB0138" w:rsidRDefault="0098462C" w:rsidP="0098462C">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5BD94DA6" w14:textId="77777777" w:rsidR="0098462C" w:rsidRPr="00486E12" w:rsidRDefault="0098462C" w:rsidP="0098462C">
            <w:pPr>
              <w:autoSpaceDE w:val="0"/>
              <w:autoSpaceDN w:val="0"/>
              <w:adjustRightInd w:val="0"/>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 xml:space="preserve">Организация имеет возможность инвестировать 26 млн. руб. либо в проект А, либо в проект Б. Ставка дисконтирования составляет 15%. Прогноз </w:t>
            </w:r>
            <w:proofErr w:type="spellStart"/>
            <w:r w:rsidRPr="00486E12">
              <w:rPr>
                <w:rFonts w:ascii="Times New Roman" w:eastAsia="Times New Roman" w:hAnsi="Times New Roman" w:cs="Times New Roman"/>
                <w:sz w:val="24"/>
                <w:szCs w:val="24"/>
              </w:rPr>
              <w:t>недисконтированных</w:t>
            </w:r>
            <w:proofErr w:type="spellEnd"/>
            <w:r w:rsidRPr="00486E12">
              <w:rPr>
                <w:rFonts w:ascii="Times New Roman" w:eastAsia="Times New Roman" w:hAnsi="Times New Roman" w:cs="Times New Roman"/>
                <w:sz w:val="24"/>
                <w:szCs w:val="24"/>
              </w:rPr>
              <w:t xml:space="preserve"> денежных потоков от реализации проекта дал следующие результаты:</w:t>
            </w:r>
          </w:p>
          <w:p w14:paraId="3A84BCF6" w14:textId="77777777" w:rsidR="0098462C" w:rsidRPr="00486E12" w:rsidRDefault="0098462C" w:rsidP="0098462C">
            <w:pPr>
              <w:autoSpaceDE w:val="0"/>
              <w:autoSpaceDN w:val="0"/>
              <w:adjustRightInd w:val="0"/>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1151F32D" w14:textId="77777777" w:rsidR="0098462C" w:rsidRPr="00486E12" w:rsidRDefault="0098462C" w:rsidP="0098462C">
            <w:pPr>
              <w:autoSpaceDE w:val="0"/>
              <w:autoSpaceDN w:val="0"/>
              <w:adjustRightInd w:val="0"/>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 проект Б генерирует денежные потоки в течение трех лет: в первый год - 8 млн. руб., во второй - 11, в третий - 11 млн. руб.</w:t>
            </w:r>
          </w:p>
          <w:p w14:paraId="0FEAB59B" w14:textId="38D754E6" w:rsidR="0098462C" w:rsidRDefault="0098462C" w:rsidP="0098462C">
            <w:pPr>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Определите предпочтительный для организации проект, используя: а) метод цепных повторов; б) метод эквивалентного аннуитета.</w:t>
            </w:r>
          </w:p>
          <w:p w14:paraId="47A3B2A6" w14:textId="77777777" w:rsidR="00C851A9" w:rsidRDefault="00C851A9" w:rsidP="00C851A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w:t>
            </w:r>
            <w:r w:rsidRPr="00EB0138">
              <w:rPr>
                <w:rFonts w:ascii="Times New Roman" w:eastAsia="Times New Roman" w:hAnsi="Times New Roman" w:cs="Times New Roman"/>
                <w:b/>
                <w:sz w:val="24"/>
                <w:szCs w:val="24"/>
              </w:rPr>
              <w:t xml:space="preserve">адание </w:t>
            </w:r>
            <w:r>
              <w:rPr>
                <w:rFonts w:ascii="Times New Roman" w:eastAsia="Times New Roman" w:hAnsi="Times New Roman" w:cs="Times New Roman"/>
                <w:b/>
                <w:sz w:val="24"/>
                <w:szCs w:val="24"/>
              </w:rPr>
              <w:t>3</w:t>
            </w:r>
          </w:p>
          <w:p w14:paraId="323F3701" w14:textId="349DF08B" w:rsidR="0098462C" w:rsidRPr="007B35B5" w:rsidRDefault="00C851A9" w:rsidP="00B8554B">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xml:space="preserve">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w:t>
            </w:r>
            <w:r w:rsidRPr="002428A3">
              <w:rPr>
                <w:rFonts w:ascii="Times New Roman" w:eastAsia="Times New Roman" w:hAnsi="Times New Roman" w:cs="Times New Roman"/>
                <w:sz w:val="24"/>
                <w:szCs w:val="24"/>
              </w:rPr>
              <w:lastRenderedPageBreak/>
              <w:t xml:space="preserve">акциям выплачиваются из расчета 1,5 руб. на акцию. Рыночная цена обыкновенной акции 55 руб. Определите EPS и P/E </w:t>
            </w:r>
          </w:p>
        </w:tc>
      </w:tr>
      <w:tr w:rsidR="0098462C" w:rsidRPr="00C9125B" w14:paraId="7932129B" w14:textId="77777777" w:rsidTr="001A60C8">
        <w:tc>
          <w:tcPr>
            <w:tcW w:w="2554" w:type="dxa"/>
            <w:vMerge/>
          </w:tcPr>
          <w:p w14:paraId="0CA570B3" w14:textId="77777777" w:rsidR="0098462C" w:rsidRPr="00C9125B" w:rsidRDefault="0098462C" w:rsidP="0098462C"/>
        </w:tc>
        <w:tc>
          <w:tcPr>
            <w:tcW w:w="2266" w:type="dxa"/>
          </w:tcPr>
          <w:p w14:paraId="41E141BE" w14:textId="58863B2B" w:rsidR="0098462C" w:rsidRPr="00BE2CE9" w:rsidRDefault="0098462C" w:rsidP="0098462C">
            <w:pPr>
              <w:ind w:right="102"/>
              <w:jc w:val="both"/>
              <w:rPr>
                <w:rFonts w:ascii="Times New Roman" w:eastAsia="Calibri" w:hAnsi="Times New Roman" w:cs="Times New Roman"/>
                <w:sz w:val="24"/>
                <w:szCs w:val="24"/>
              </w:rPr>
            </w:pPr>
            <w:r w:rsidRPr="00D24AF7">
              <w:rPr>
                <w:rFonts w:ascii="Times New Roman" w:eastAsia="Times New Roman" w:hAnsi="Times New Roman" w:cs="Times New Roman"/>
                <w:sz w:val="24"/>
                <w:szCs w:val="24"/>
              </w:rPr>
              <w:t>3.</w:t>
            </w:r>
            <w:r w:rsidRPr="00182B6D">
              <w:rPr>
                <w:rFonts w:ascii="Times New Roman" w:eastAsia="Times New Roman" w:hAnsi="Times New Roman" w:cs="Times New Roman"/>
                <w:sz w:val="24"/>
                <w:szCs w:val="24"/>
              </w:rPr>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3970" w:type="dxa"/>
          </w:tcPr>
          <w:p w14:paraId="3098D5A9" w14:textId="77777777" w:rsidR="0098462C" w:rsidRDefault="0098462C" w:rsidP="0098462C">
            <w:pPr>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8C6A79">
              <w:rPr>
                <w:rFonts w:ascii="Times New Roman" w:hAnsi="Times New Roman" w:cs="Times New Roman"/>
                <w:bCs/>
                <w:sz w:val="24"/>
                <w:szCs w:val="24"/>
              </w:rPr>
              <w:t>теоретические подходы к оценке эффективности портфельных инвестиций</w:t>
            </w:r>
            <w:r>
              <w:rPr>
                <w:rFonts w:ascii="Times New Roman" w:hAnsi="Times New Roman" w:cs="Times New Roman"/>
                <w:b/>
                <w:sz w:val="24"/>
                <w:szCs w:val="24"/>
              </w:rPr>
              <w:t xml:space="preserve"> </w:t>
            </w:r>
          </w:p>
          <w:p w14:paraId="79A3F122" w14:textId="72498397" w:rsidR="0098462C" w:rsidRPr="001D70F4" w:rsidRDefault="0098462C" w:rsidP="0098462C">
            <w:pPr>
              <w:rPr>
                <w:rFonts w:ascii="Times New Roman" w:hAnsi="Times New Roman" w:cs="Times New Roman"/>
                <w:b/>
                <w:sz w:val="24"/>
                <w:szCs w:val="24"/>
              </w:rPr>
            </w:pPr>
            <w:r w:rsidRPr="00C6765C">
              <w:rPr>
                <w:rFonts w:ascii="Times New Roman" w:hAnsi="Times New Roman" w:cs="Times New Roman"/>
                <w:b/>
                <w:sz w:val="24"/>
                <w:szCs w:val="24"/>
              </w:rPr>
              <w:t>Уметь</w:t>
            </w:r>
            <w:r>
              <w:rPr>
                <w:rFonts w:ascii="Times New Roman" w:hAnsi="Times New Roman" w:cs="Times New Roman"/>
                <w:b/>
                <w:sz w:val="24"/>
                <w:szCs w:val="24"/>
              </w:rPr>
              <w:t xml:space="preserve">  </w:t>
            </w:r>
            <w:r w:rsidRPr="008C6A79">
              <w:rPr>
                <w:rFonts w:ascii="Times New Roman" w:hAnsi="Times New Roman" w:cs="Times New Roman"/>
                <w:bCs/>
                <w:sz w:val="24"/>
                <w:szCs w:val="24"/>
              </w:rPr>
              <w:t>проводить</w:t>
            </w:r>
            <w:r>
              <w:rPr>
                <w:rFonts w:ascii="Times New Roman" w:hAnsi="Times New Roman" w:cs="Times New Roman"/>
                <w:b/>
                <w:sz w:val="24"/>
                <w:szCs w:val="24"/>
              </w:rPr>
              <w:t xml:space="preserve"> </w:t>
            </w:r>
            <w:r w:rsidRPr="00182B6D">
              <w:rPr>
                <w:rFonts w:ascii="Times New Roman" w:eastAsia="Times New Roman" w:hAnsi="Times New Roman" w:cs="Times New Roman"/>
                <w:sz w:val="24"/>
                <w:szCs w:val="24"/>
              </w:rPr>
              <w:t xml:space="preserve">мониторинг и обработку данных для оценки </w:t>
            </w:r>
            <w:r>
              <w:rPr>
                <w:rFonts w:ascii="Times New Roman" w:eastAsia="Times New Roman" w:hAnsi="Times New Roman" w:cs="Times New Roman"/>
                <w:sz w:val="24"/>
                <w:szCs w:val="24"/>
              </w:rPr>
              <w:t xml:space="preserve">эффективности управления </w:t>
            </w:r>
            <w:r w:rsidRPr="00031D7F">
              <w:rPr>
                <w:rFonts w:ascii="Times New Roman" w:hAnsi="Times New Roman" w:cs="Times New Roman"/>
                <w:sz w:val="24"/>
                <w:szCs w:val="24"/>
              </w:rPr>
              <w:t>инвестиционным портфелем</w:t>
            </w:r>
            <w:r w:rsidRPr="00031D7F">
              <w:rPr>
                <w:sz w:val="24"/>
                <w:szCs w:val="24"/>
              </w:rPr>
              <w:t xml:space="preserve"> </w:t>
            </w:r>
            <w:r w:rsidRPr="0091552E">
              <w:rPr>
                <w:rFonts w:ascii="Times New Roman" w:hAnsi="Times New Roman" w:cs="Times New Roman"/>
                <w:sz w:val="24"/>
                <w:szCs w:val="24"/>
              </w:rPr>
              <w:t>ко</w:t>
            </w:r>
            <w:r>
              <w:rPr>
                <w:rFonts w:ascii="Times New Roman" w:hAnsi="Times New Roman" w:cs="Times New Roman"/>
                <w:sz w:val="24"/>
                <w:szCs w:val="24"/>
              </w:rPr>
              <w:t>рпорации</w:t>
            </w:r>
          </w:p>
        </w:tc>
        <w:tc>
          <w:tcPr>
            <w:tcW w:w="6662" w:type="dxa"/>
          </w:tcPr>
          <w:p w14:paraId="1B3248DE" w14:textId="77777777" w:rsidR="002372B6" w:rsidRPr="008D5C93" w:rsidRDefault="002372B6" w:rsidP="002372B6">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1 </w:t>
            </w:r>
          </w:p>
          <w:p w14:paraId="732232B4" w14:textId="77777777" w:rsidR="002372B6" w:rsidRPr="008D5C93" w:rsidRDefault="002372B6" w:rsidP="002372B6">
            <w:pPr>
              <w:pBdr>
                <w:top w:val="nil"/>
                <w:left w:val="nil"/>
                <w:bottom w:val="nil"/>
                <w:right w:val="nil"/>
                <w:between w:val="nil"/>
              </w:pBdr>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02001D3A" w14:textId="77777777" w:rsidR="002372B6" w:rsidRPr="008D5C93" w:rsidRDefault="002372B6" w:rsidP="002372B6">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596DFB08" w14:textId="77777777" w:rsidR="002372B6" w:rsidRPr="008D5C93" w:rsidRDefault="002372B6" w:rsidP="002372B6">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Проанализировать показатели инвестиционной привлекательности акций, основанные на стоимости  компании- EV/EBITDA , EV/S.</w:t>
            </w:r>
          </w:p>
          <w:p w14:paraId="6B444E41" w14:textId="77777777" w:rsidR="002372B6" w:rsidRPr="008D5C93" w:rsidRDefault="002372B6" w:rsidP="002372B6">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Рассчитать и проанализировать коэффициенты, характеризующие возможность компании выплачивать дивиденды.</w:t>
            </w:r>
          </w:p>
          <w:p w14:paraId="367AF71E" w14:textId="259A9883" w:rsidR="002372B6" w:rsidRDefault="002372B6" w:rsidP="002372B6">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Дать рекомендации по выбору наиболее </w:t>
            </w:r>
            <w:proofErr w:type="spellStart"/>
            <w:r w:rsidRPr="008D5C93">
              <w:rPr>
                <w:rFonts w:ascii="Times New Roman" w:eastAsia="Times New Roman" w:hAnsi="Times New Roman" w:cs="Times New Roman"/>
                <w:sz w:val="24"/>
                <w:szCs w:val="24"/>
              </w:rPr>
              <w:t>инвестиционно</w:t>
            </w:r>
            <w:proofErr w:type="spellEnd"/>
            <w:r w:rsidRPr="008D5C93">
              <w:rPr>
                <w:rFonts w:ascii="Times New Roman" w:eastAsia="Times New Roman" w:hAnsi="Times New Roman" w:cs="Times New Roman"/>
                <w:sz w:val="24"/>
                <w:szCs w:val="24"/>
              </w:rPr>
              <w:t xml:space="preserve"> привлекательных акций, </w:t>
            </w:r>
            <w:proofErr w:type="spellStart"/>
            <w:r w:rsidRPr="008D5C93">
              <w:rPr>
                <w:rFonts w:ascii="Times New Roman" w:eastAsia="Times New Roman" w:hAnsi="Times New Roman" w:cs="Times New Roman"/>
                <w:sz w:val="24"/>
                <w:szCs w:val="24"/>
              </w:rPr>
              <w:t>проранжировать</w:t>
            </w:r>
            <w:proofErr w:type="spellEnd"/>
            <w:r w:rsidRPr="008D5C93">
              <w:rPr>
                <w:rFonts w:ascii="Times New Roman" w:eastAsia="Times New Roman" w:hAnsi="Times New Roman" w:cs="Times New Roman"/>
                <w:sz w:val="24"/>
                <w:szCs w:val="24"/>
              </w:rPr>
              <w:t xml:space="preserve"> рассматриваемые акции и обосновать свой выбор.</w:t>
            </w:r>
          </w:p>
          <w:p w14:paraId="61085BA4" w14:textId="77BEC338" w:rsidR="00C851A9" w:rsidRDefault="00C851A9" w:rsidP="00C851A9">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18B089E8" w14:textId="77777777" w:rsidR="00C851A9" w:rsidRPr="002428A3" w:rsidRDefault="00C851A9" w:rsidP="00C851A9">
            <w:pPr>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Найти  NPV, IRR, PI, DPP данных альтернативных   проектов</w:t>
            </w:r>
            <w:r>
              <w:rPr>
                <w:rFonts w:ascii="Times New Roman" w:eastAsia="Times New Roman" w:hAnsi="Times New Roman" w:cs="Times New Roman"/>
                <w:sz w:val="24"/>
                <w:szCs w:val="24"/>
              </w:rPr>
              <w:t xml:space="preserve"> </w:t>
            </w:r>
            <w:r w:rsidRPr="002428A3">
              <w:rPr>
                <w:rFonts w:ascii="Times New Roman" w:eastAsia="Times New Roman" w:hAnsi="Times New Roman" w:cs="Times New Roman"/>
                <w:sz w:val="24"/>
                <w:szCs w:val="24"/>
              </w:rPr>
              <w:t xml:space="preserve">( при ставке дисконтирования  R%) и </w:t>
            </w:r>
            <w:r>
              <w:rPr>
                <w:rFonts w:ascii="Times New Roman" w:eastAsia="Times New Roman" w:hAnsi="Times New Roman" w:cs="Times New Roman"/>
                <w:sz w:val="24"/>
                <w:szCs w:val="24"/>
              </w:rPr>
              <w:t xml:space="preserve">принять решение о выборе </w:t>
            </w:r>
            <w:r w:rsidRPr="002428A3">
              <w:rPr>
                <w:rFonts w:ascii="Times New Roman" w:eastAsia="Times New Roman" w:hAnsi="Times New Roman" w:cs="Times New Roman"/>
                <w:sz w:val="24"/>
                <w:szCs w:val="24"/>
              </w:rPr>
              <w:t>проект</w:t>
            </w:r>
            <w:r>
              <w:rPr>
                <w:rFonts w:ascii="Times New Roman" w:eastAsia="Times New Roman" w:hAnsi="Times New Roman" w:cs="Times New Roman"/>
                <w:sz w:val="24"/>
                <w:szCs w:val="24"/>
              </w:rPr>
              <w:t xml:space="preserve">а </w:t>
            </w:r>
            <w:r w:rsidRPr="002428A3">
              <w:rPr>
                <w:rFonts w:ascii="Times New Roman" w:eastAsia="Times New Roman" w:hAnsi="Times New Roman" w:cs="Times New Roman"/>
                <w:sz w:val="24"/>
                <w:szCs w:val="24"/>
              </w:rPr>
              <w:t>для реализации</w:t>
            </w:r>
            <w:r>
              <w:rPr>
                <w:rFonts w:ascii="Times New Roman" w:eastAsia="Times New Roman" w:hAnsi="Times New Roman" w:cs="Times New Roman"/>
                <w:sz w:val="24"/>
                <w:szCs w:val="24"/>
              </w:rPr>
              <w:t xml:space="preserve"> с помощью определения </w:t>
            </w:r>
            <w:r w:rsidRPr="002428A3">
              <w:rPr>
                <w:rFonts w:ascii="Times New Roman" w:eastAsia="Times New Roman" w:hAnsi="Times New Roman" w:cs="Times New Roman"/>
                <w:sz w:val="24"/>
                <w:szCs w:val="24"/>
              </w:rPr>
              <w:t>точк</w:t>
            </w:r>
            <w:r>
              <w:rPr>
                <w:rFonts w:ascii="Times New Roman" w:eastAsia="Times New Roman" w:hAnsi="Times New Roman" w:cs="Times New Roman"/>
                <w:sz w:val="24"/>
                <w:szCs w:val="24"/>
              </w:rPr>
              <w:t>и</w:t>
            </w:r>
            <w:r w:rsidRPr="002428A3">
              <w:rPr>
                <w:rFonts w:ascii="Times New Roman" w:eastAsia="Times New Roman" w:hAnsi="Times New Roman" w:cs="Times New Roman"/>
                <w:sz w:val="24"/>
                <w:szCs w:val="24"/>
              </w:rPr>
              <w:t xml:space="preserve"> Фишера.</w:t>
            </w:r>
          </w:p>
          <w:p w14:paraId="2166A0C3" w14:textId="35CBD1AF" w:rsidR="0098462C" w:rsidRPr="00EB0138" w:rsidRDefault="00C851A9" w:rsidP="00B8554B">
            <w:pPr>
              <w:pStyle w:val="a7"/>
              <w:ind w:left="0"/>
              <w:jc w:val="both"/>
              <w:rPr>
                <w:rFonts w:ascii="Times New Roman" w:eastAsia="Times New Roman" w:hAnsi="Times New Roman" w:cs="Times New Roman"/>
                <w:b/>
                <w:sz w:val="24"/>
                <w:szCs w:val="24"/>
              </w:rPr>
            </w:pPr>
            <w:r>
              <w:rPr>
                <w:noProof/>
              </w:rPr>
              <w:drawing>
                <wp:inline distT="0" distB="0" distL="0" distR="0" wp14:anchorId="7898B034" wp14:editId="14ACA631">
                  <wp:extent cx="2830628" cy="491706"/>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tc>
      </w:tr>
      <w:tr w:rsidR="002372B6" w:rsidRPr="007E7C3D" w14:paraId="70B55F2A" w14:textId="77777777" w:rsidTr="001A60C8">
        <w:tc>
          <w:tcPr>
            <w:tcW w:w="2554" w:type="dxa"/>
            <w:vMerge w:val="restart"/>
          </w:tcPr>
          <w:p w14:paraId="5EE41B6F" w14:textId="77777777" w:rsidR="002372B6" w:rsidRPr="000E1BF3" w:rsidRDefault="002372B6" w:rsidP="000D16BE">
            <w:pPr>
              <w:spacing w:after="160" w:line="259" w:lineRule="auto"/>
              <w:contextualSpacing/>
              <w:rPr>
                <w:rFonts w:ascii="Times New Roman" w:eastAsia="Times New Roman" w:hAnsi="Times New Roman" w:cs="Times New Roman"/>
                <w:sz w:val="24"/>
                <w:szCs w:val="24"/>
              </w:rPr>
            </w:pPr>
            <w:r w:rsidRPr="000E1BF3">
              <w:rPr>
                <w:rFonts w:ascii="Times New Roman" w:eastAsia="Times New Roman" w:hAnsi="Times New Roman" w:cs="Times New Roman"/>
                <w:sz w:val="24"/>
                <w:szCs w:val="24"/>
              </w:rPr>
              <w:t>Владение</w:t>
            </w:r>
            <w:r w:rsidRPr="00D24AF7">
              <w:rPr>
                <w:rFonts w:ascii="Times New Roman" w:eastAsia="Times New Roman" w:hAnsi="Times New Roman" w:cs="Times New Roman"/>
                <w:sz w:val="24"/>
                <w:szCs w:val="24"/>
              </w:rPr>
              <w:t xml:space="preserve"> </w:t>
            </w:r>
            <w:r w:rsidRPr="000E1BF3">
              <w:rPr>
                <w:rFonts w:ascii="Times New Roman" w:eastAsia="Times New Roman" w:hAnsi="Times New Roman" w:cs="Times New Roman"/>
                <w:sz w:val="24"/>
                <w:szCs w:val="24"/>
              </w:rPr>
              <w:t>методами</w:t>
            </w:r>
            <w:r w:rsidRPr="000E1BF3">
              <w:rPr>
                <w:rFonts w:ascii="Times New Roman" w:eastAsia="Times New Roman" w:hAnsi="Times New Roman" w:cs="Times New Roman"/>
                <w:sz w:val="24"/>
                <w:szCs w:val="24"/>
              </w:rPr>
              <w:tab/>
              <w:t>и</w:t>
            </w:r>
            <w:r>
              <w:rPr>
                <w:rFonts w:ascii="Times New Roman" w:eastAsia="Times New Roman" w:hAnsi="Times New Roman" w:cs="Times New Roman"/>
                <w:sz w:val="24"/>
                <w:szCs w:val="24"/>
              </w:rPr>
              <w:t xml:space="preserve"> </w:t>
            </w:r>
            <w:r w:rsidRPr="000E1BF3">
              <w:rPr>
                <w:rFonts w:ascii="Times New Roman" w:eastAsia="Times New Roman" w:hAnsi="Times New Roman" w:cs="Times New Roman"/>
                <w:sz w:val="24"/>
                <w:szCs w:val="24"/>
              </w:rPr>
              <w:t xml:space="preserve">навыками принятия хозяйственных решений по использованию ресурсов корпорации в условиях их </w:t>
            </w:r>
            <w:r w:rsidRPr="000E1BF3">
              <w:rPr>
                <w:rFonts w:ascii="Times New Roman" w:eastAsia="Times New Roman" w:hAnsi="Times New Roman" w:cs="Times New Roman"/>
                <w:sz w:val="24"/>
                <w:szCs w:val="24"/>
              </w:rPr>
              <w:lastRenderedPageBreak/>
              <w:t xml:space="preserve">ограниченности и </w:t>
            </w:r>
            <w:r w:rsidRPr="00C7736B">
              <w:rPr>
                <w:rFonts w:ascii="Times New Roman" w:eastAsia="Times New Roman" w:hAnsi="Times New Roman" w:cs="Times New Roman"/>
                <w:sz w:val="24"/>
                <w:szCs w:val="24"/>
              </w:rPr>
              <w:t>ESG</w:t>
            </w:r>
            <w:r w:rsidRPr="000E1BF3">
              <w:rPr>
                <w:rFonts w:ascii="Times New Roman" w:eastAsia="Times New Roman" w:hAnsi="Times New Roman" w:cs="Times New Roman"/>
                <w:sz w:val="24"/>
                <w:szCs w:val="24"/>
              </w:rPr>
              <w:t xml:space="preserve">-факторов </w:t>
            </w:r>
          </w:p>
          <w:p w14:paraId="6FFD5593" w14:textId="05B1EA55" w:rsidR="002372B6" w:rsidRPr="000D16BE" w:rsidRDefault="000D16BE" w:rsidP="0098462C">
            <w:pPr>
              <w:spacing w:after="160" w:line="259" w:lineRule="auto"/>
              <w:contextualSpacing/>
              <w:rPr>
                <w:rFonts w:ascii="Times New Roman" w:hAnsi="Times New Roman" w:cs="Times New Roman"/>
                <w:sz w:val="24"/>
                <w:szCs w:val="24"/>
              </w:rPr>
            </w:pPr>
            <w:r>
              <w:rPr>
                <w:rFonts w:ascii="Times New Roman" w:hAnsi="Times New Roman" w:cs="Times New Roman"/>
                <w:sz w:val="24"/>
                <w:szCs w:val="24"/>
              </w:rPr>
              <w:t>(</w:t>
            </w:r>
            <w:r w:rsidRPr="002253E4">
              <w:rPr>
                <w:rFonts w:ascii="Times New Roman" w:hAnsi="Times New Roman" w:cs="Times New Roman"/>
                <w:sz w:val="24"/>
                <w:szCs w:val="24"/>
              </w:rPr>
              <w:t>ПКП-</w:t>
            </w:r>
            <w:r>
              <w:rPr>
                <w:rFonts w:ascii="Times New Roman" w:hAnsi="Times New Roman" w:cs="Times New Roman"/>
                <w:sz w:val="24"/>
                <w:szCs w:val="24"/>
                <w:lang w:val="en-US"/>
              </w:rPr>
              <w:t>4</w:t>
            </w:r>
            <w:r>
              <w:rPr>
                <w:rFonts w:ascii="Times New Roman" w:hAnsi="Times New Roman" w:cs="Times New Roman"/>
                <w:sz w:val="24"/>
                <w:szCs w:val="24"/>
              </w:rPr>
              <w:t>)</w:t>
            </w:r>
          </w:p>
          <w:p w14:paraId="02A0C75F" w14:textId="3FDB65FB" w:rsidR="002372B6" w:rsidRPr="00972E36" w:rsidRDefault="002372B6" w:rsidP="0098462C">
            <w:pPr>
              <w:rPr>
                <w:rFonts w:ascii="Times New Roman" w:eastAsia="Times New Roman" w:hAnsi="Times New Roman" w:cs="Times New Roman"/>
                <w:sz w:val="24"/>
                <w:szCs w:val="24"/>
              </w:rPr>
            </w:pPr>
          </w:p>
        </w:tc>
        <w:tc>
          <w:tcPr>
            <w:tcW w:w="2266" w:type="dxa"/>
          </w:tcPr>
          <w:p w14:paraId="24790567" w14:textId="77777777" w:rsidR="002372B6" w:rsidRPr="00182B6D" w:rsidRDefault="002372B6" w:rsidP="0098462C">
            <w:pPr>
              <w:tabs>
                <w:tab w:val="left" w:pos="456"/>
              </w:tabs>
              <w:ind w:right="102"/>
              <w:jc w:val="both"/>
              <w:rPr>
                <w:rFonts w:ascii="Times New Roman" w:eastAsia="Times New Roman" w:hAnsi="Times New Roman" w:cs="Times New Roman"/>
                <w:sz w:val="24"/>
                <w:szCs w:val="24"/>
              </w:rPr>
            </w:pPr>
            <w:r>
              <w:rPr>
                <w:rStyle w:val="FontStyle12"/>
                <w:rFonts w:eastAsia="Calibri"/>
                <w:sz w:val="24"/>
                <w:szCs w:val="24"/>
              </w:rPr>
              <w:lastRenderedPageBreak/>
              <w:t>1.</w:t>
            </w:r>
            <w:r w:rsidRPr="00430F67">
              <w:rPr>
                <w:rStyle w:val="FontStyle12"/>
                <w:rFonts w:eastAsia="Calibri"/>
                <w:sz w:val="24"/>
                <w:szCs w:val="24"/>
              </w:rPr>
              <w:t> </w:t>
            </w:r>
            <w:r w:rsidRPr="00182B6D">
              <w:rPr>
                <w:rFonts w:ascii="Times New Roman" w:eastAsia="Times New Roman" w:hAnsi="Times New Roman" w:cs="Times New Roman"/>
                <w:sz w:val="24"/>
                <w:szCs w:val="24"/>
              </w:rPr>
              <w:t xml:space="preserve">Осуществляет контроль за ходом выполнения планов финансово-хозяйственной деятельности, использования </w:t>
            </w:r>
            <w:r w:rsidRPr="00182B6D">
              <w:rPr>
                <w:rFonts w:ascii="Times New Roman" w:eastAsia="Times New Roman" w:hAnsi="Times New Roman" w:cs="Times New Roman"/>
                <w:sz w:val="24"/>
                <w:szCs w:val="24"/>
              </w:rPr>
              <w:lastRenderedPageBreak/>
              <w:t>внутрихозяйственных резервов.</w:t>
            </w:r>
          </w:p>
          <w:p w14:paraId="6D0D3E35" w14:textId="20C79A59" w:rsidR="002372B6" w:rsidRPr="007E7C3D" w:rsidRDefault="002372B6" w:rsidP="0098462C"/>
        </w:tc>
        <w:tc>
          <w:tcPr>
            <w:tcW w:w="3970" w:type="dxa"/>
          </w:tcPr>
          <w:p w14:paraId="58600768" w14:textId="77777777" w:rsidR="002372B6" w:rsidRDefault="002372B6" w:rsidP="0098462C">
            <w:pPr>
              <w:tabs>
                <w:tab w:val="left" w:pos="540"/>
              </w:tabs>
              <w:contextualSpacing/>
              <w:jc w:val="both"/>
              <w:rPr>
                <w:rStyle w:val="FontStyle12"/>
                <w:rFonts w:eastAsia="Calibri"/>
                <w:sz w:val="24"/>
                <w:szCs w:val="24"/>
              </w:rPr>
            </w:pPr>
            <w:r w:rsidRPr="00430F67">
              <w:rPr>
                <w:rStyle w:val="FontStyle12"/>
                <w:rFonts w:eastAsia="Calibri"/>
                <w:b/>
                <w:sz w:val="24"/>
                <w:szCs w:val="24"/>
              </w:rPr>
              <w:lastRenderedPageBreak/>
              <w:t>Знать</w:t>
            </w:r>
            <w:r w:rsidRPr="00430F67">
              <w:rPr>
                <w:rStyle w:val="FontStyle12"/>
                <w:rFonts w:eastAsia="Calibri"/>
                <w:sz w:val="24"/>
                <w:szCs w:val="24"/>
              </w:rPr>
              <w:t xml:space="preserve"> </w:t>
            </w:r>
            <w:r>
              <w:rPr>
                <w:rStyle w:val="FontStyle12"/>
                <w:rFonts w:eastAsia="Calibri"/>
                <w:sz w:val="24"/>
                <w:szCs w:val="24"/>
              </w:rPr>
              <w:t>алгоритм принятия и контроля решений</w:t>
            </w:r>
            <w:r w:rsidRPr="00ED02BE">
              <w:rPr>
                <w:rStyle w:val="FontStyle12"/>
                <w:rFonts w:eastAsia="Calibri"/>
                <w:color w:val="FF0000"/>
                <w:sz w:val="24"/>
                <w:szCs w:val="24"/>
              </w:rPr>
              <w:t xml:space="preserve"> </w:t>
            </w:r>
            <w:r w:rsidRPr="00E253AC">
              <w:rPr>
                <w:rStyle w:val="FontStyle12"/>
                <w:rFonts w:eastAsia="Calibri"/>
                <w:sz w:val="24"/>
                <w:szCs w:val="24"/>
              </w:rPr>
              <w:t>при формирования инвестиционного портфеля</w:t>
            </w:r>
          </w:p>
          <w:p w14:paraId="335B86D2" w14:textId="7708F898" w:rsidR="002372B6" w:rsidRPr="00486E12" w:rsidRDefault="002372B6" w:rsidP="0098462C">
            <w:pPr>
              <w:jc w:val="both"/>
              <w:rPr>
                <w:rFonts w:ascii="Times New Roman" w:eastAsia="Times New Roman" w:hAnsi="Times New Roman" w:cs="Times New Roman"/>
                <w:b/>
                <w:sz w:val="24"/>
                <w:szCs w:val="24"/>
              </w:rPr>
            </w:pPr>
            <w:r>
              <w:rPr>
                <w:rStyle w:val="FontStyle12"/>
                <w:rFonts w:eastAsia="Calibri"/>
                <w:sz w:val="24"/>
                <w:szCs w:val="24"/>
              </w:rPr>
              <w:t xml:space="preserve"> </w:t>
            </w:r>
            <w:r w:rsidRPr="00430F67">
              <w:rPr>
                <w:rFonts w:ascii="Times New Roman" w:hAnsi="Times New Roman" w:cs="Times New Roman"/>
                <w:b/>
                <w:sz w:val="24"/>
                <w:szCs w:val="24"/>
              </w:rPr>
              <w:t>Уметь</w:t>
            </w:r>
            <w:r w:rsidRPr="00430F67">
              <w:rPr>
                <w:rFonts w:ascii="Times New Roman" w:hAnsi="Times New Roman" w:cs="Times New Roman"/>
                <w:sz w:val="24"/>
                <w:szCs w:val="24"/>
              </w:rPr>
              <w:t xml:space="preserve"> </w:t>
            </w:r>
            <w:r>
              <w:rPr>
                <w:rFonts w:ascii="Times New Roman" w:hAnsi="Times New Roman" w:cs="Times New Roman"/>
                <w:sz w:val="24"/>
                <w:szCs w:val="24"/>
              </w:rPr>
              <w:t xml:space="preserve">принимать </w:t>
            </w:r>
            <w:r w:rsidRPr="00430F67">
              <w:rPr>
                <w:rStyle w:val="FontStyle12"/>
                <w:rFonts w:eastAsia="Calibri"/>
                <w:sz w:val="24"/>
                <w:szCs w:val="24"/>
              </w:rPr>
              <w:t>обоснованные финансовые и инвестиционные решения</w:t>
            </w:r>
            <w:r>
              <w:rPr>
                <w:rStyle w:val="FontStyle12"/>
                <w:rFonts w:eastAsia="Calibri"/>
                <w:sz w:val="24"/>
                <w:szCs w:val="24"/>
              </w:rPr>
              <w:t xml:space="preserve"> при формировании инвестиционного портфеля </w:t>
            </w:r>
          </w:p>
        </w:tc>
        <w:tc>
          <w:tcPr>
            <w:tcW w:w="6662" w:type="dxa"/>
          </w:tcPr>
          <w:p w14:paraId="594FFB8E" w14:textId="77777777" w:rsidR="002372B6" w:rsidRDefault="002372B6" w:rsidP="0098462C">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Задание 1</w:t>
            </w:r>
          </w:p>
          <w:p w14:paraId="6C726B8C" w14:textId="77777777" w:rsidR="002372B6" w:rsidRPr="00DE5953" w:rsidRDefault="002372B6" w:rsidP="0098462C">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7C94C873" w14:textId="77777777" w:rsidR="002372B6" w:rsidRPr="00DE5953" w:rsidRDefault="002372B6" w:rsidP="0098462C">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В четвертом году необходимо проведение модернизации оборудования, затраты на которую составят 52 млн. руб. При </w:t>
            </w:r>
            <w:r w:rsidRPr="00DE5953">
              <w:rPr>
                <w:rFonts w:ascii="Times New Roman" w:eastAsia="Times New Roman" w:hAnsi="Times New Roman" w:cs="Times New Roman"/>
                <w:sz w:val="24"/>
                <w:szCs w:val="24"/>
              </w:rPr>
              <w:lastRenderedPageBreak/>
              <w:t>этом ожидается поступление денежных потоков в последующие два года соответственно 43 и 68 млн. руб.</w:t>
            </w:r>
          </w:p>
          <w:p w14:paraId="72DAE7E0" w14:textId="77777777" w:rsidR="002372B6" w:rsidRPr="00DE5953" w:rsidRDefault="002372B6" w:rsidP="0098462C">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Стоимость капитала при строительстве нового цеха составит 14%, при проведении модернизации 11%.</w:t>
            </w:r>
          </w:p>
          <w:p w14:paraId="52FE5F34" w14:textId="77777777" w:rsidR="002372B6" w:rsidRDefault="002372B6" w:rsidP="0098462C">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Рассчитать MIRR, использовать его в качестве критерия принятия решения.</w:t>
            </w:r>
          </w:p>
          <w:p w14:paraId="03973E36" w14:textId="77777777" w:rsidR="002372B6" w:rsidRPr="00221997" w:rsidRDefault="002372B6" w:rsidP="0098462C">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5C3A5BCE" w14:textId="77777777" w:rsidR="002372B6" w:rsidRDefault="002372B6" w:rsidP="0098462C">
            <w:pPr>
              <w:tabs>
                <w:tab w:val="left" w:pos="364"/>
              </w:tabs>
              <w:jc w:val="both"/>
              <w:rPr>
                <w:rFonts w:ascii="Times New Roman" w:eastAsia="Times New Roman" w:hAnsi="Times New Roman" w:cs="Times New Roman"/>
                <w:sz w:val="24"/>
                <w:szCs w:val="24"/>
              </w:rPr>
            </w:pPr>
            <w:r w:rsidRPr="00221997">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=1,</w:t>
            </w:r>
            <w:r>
              <w:rPr>
                <w:rFonts w:ascii="Times New Roman" w:eastAsia="Times New Roman" w:hAnsi="Times New Roman" w:cs="Times New Roman"/>
                <w:sz w:val="24"/>
                <w:szCs w:val="24"/>
              </w:rPr>
              <w:t>4</w:t>
            </w:r>
            <w:r w:rsidRPr="00221997">
              <w:rPr>
                <w:rFonts w:ascii="Times New Roman" w:eastAsia="Times New Roman" w:hAnsi="Times New Roman" w:cs="Times New Roman"/>
                <w:sz w:val="24"/>
                <w:szCs w:val="24"/>
              </w:rPr>
              <w:t xml:space="preserve">. Взамен акций А купили акции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Б =</w:t>
            </w:r>
            <w:r>
              <w:rPr>
                <w:rFonts w:ascii="Times New Roman" w:eastAsia="Times New Roman" w:hAnsi="Times New Roman" w:cs="Times New Roman"/>
                <w:sz w:val="24"/>
                <w:szCs w:val="24"/>
              </w:rPr>
              <w:t>1</w:t>
            </w:r>
            <w:r w:rsidRPr="00221997">
              <w:rPr>
                <w:rFonts w:ascii="Times New Roman" w:eastAsia="Times New Roman" w:hAnsi="Times New Roman" w:cs="Times New Roman"/>
                <w:sz w:val="24"/>
                <w:szCs w:val="24"/>
              </w:rPr>
              <w:t xml:space="preserve">,8. Каким был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А, если после их продажи и покупки акций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w:t>
            </w:r>
            <w:r>
              <w:rPr>
                <w:rFonts w:ascii="Times New Roman" w:eastAsia="Times New Roman" w:hAnsi="Times New Roman" w:cs="Times New Roman"/>
                <w:sz w:val="24"/>
                <w:szCs w:val="24"/>
              </w:rPr>
              <w:t>вырос</w:t>
            </w:r>
            <w:r w:rsidRPr="00221997">
              <w:rPr>
                <w:rFonts w:ascii="Times New Roman" w:eastAsia="Times New Roman" w:hAnsi="Times New Roman" w:cs="Times New Roman"/>
                <w:sz w:val="24"/>
                <w:szCs w:val="24"/>
              </w:rPr>
              <w:t xml:space="preserve"> до </w:t>
            </w:r>
            <w:r>
              <w:rPr>
                <w:rFonts w:ascii="Times New Roman" w:eastAsia="Times New Roman" w:hAnsi="Times New Roman" w:cs="Times New Roman"/>
                <w:sz w:val="24"/>
                <w:szCs w:val="24"/>
              </w:rPr>
              <w:t>2</w:t>
            </w:r>
            <w:r w:rsidRPr="00221997">
              <w:rPr>
                <w:rFonts w:ascii="Times New Roman" w:eastAsia="Times New Roman" w:hAnsi="Times New Roman" w:cs="Times New Roman"/>
                <w:sz w:val="24"/>
                <w:szCs w:val="24"/>
              </w:rPr>
              <w:t>,3?</w:t>
            </w:r>
            <w:r w:rsidRPr="00DE5953">
              <w:rPr>
                <w:rFonts w:ascii="Times New Roman" w:eastAsia="Times New Roman" w:hAnsi="Times New Roman" w:cs="Times New Roman"/>
                <w:sz w:val="24"/>
                <w:szCs w:val="24"/>
              </w:rPr>
              <w:t xml:space="preserve"> </w:t>
            </w:r>
          </w:p>
          <w:p w14:paraId="1177D52D" w14:textId="170FD3FB" w:rsidR="002372B6" w:rsidRDefault="002372B6" w:rsidP="0098462C">
            <w:pPr>
              <w:rPr>
                <w:sz w:val="28"/>
                <w:szCs w:val="28"/>
              </w:rPr>
            </w:pPr>
            <w:r w:rsidRPr="00EB0138">
              <w:rPr>
                <w:rFonts w:ascii="Times New Roman" w:eastAsia="Times New Roman" w:hAnsi="Times New Roman" w:cs="Times New Roman"/>
                <w:b/>
                <w:sz w:val="24"/>
                <w:szCs w:val="24"/>
              </w:rPr>
              <w:t xml:space="preserve">Задание </w:t>
            </w:r>
            <w:r w:rsidR="00C851A9">
              <w:rPr>
                <w:rFonts w:ascii="Times New Roman" w:eastAsia="Times New Roman" w:hAnsi="Times New Roman" w:cs="Times New Roman"/>
                <w:b/>
                <w:sz w:val="24"/>
                <w:szCs w:val="24"/>
              </w:rPr>
              <w:t>3</w:t>
            </w:r>
          </w:p>
          <w:p w14:paraId="3D39E28F" w14:textId="77777777" w:rsidR="002372B6" w:rsidRPr="00DE5953" w:rsidRDefault="002372B6" w:rsidP="0098462C">
            <w:pPr>
              <w:rPr>
                <w:rFonts w:ascii="Times New Roman" w:eastAsia="Times New Roman" w:hAnsi="Times New Roman" w:cs="Times New Roman"/>
                <w:sz w:val="24"/>
                <w:szCs w:val="24"/>
              </w:rPr>
            </w:pPr>
            <w:r w:rsidRPr="00825B2D">
              <w:rPr>
                <w:rFonts w:ascii="Times New Roman" w:eastAsia="Times New Roman" w:hAnsi="Times New Roman" w:cs="Times New Roman"/>
                <w:sz w:val="24"/>
                <w:szCs w:val="24"/>
              </w:rPr>
              <w:t>Ожидаемая доходность по государственным ценным бумагам составляет 9%, ожидаемая доходность среднерыночной акции - 12%, бета коэффициент для компании «А» -1,5. Найти требуемую доходность на акцию компании «А»</w:t>
            </w:r>
            <w:r>
              <w:rPr>
                <w:rFonts w:ascii="Times New Roman" w:eastAsia="Times New Roman" w:hAnsi="Times New Roman" w:cs="Times New Roman"/>
                <w:sz w:val="24"/>
                <w:szCs w:val="24"/>
              </w:rPr>
              <w:t>.</w:t>
            </w:r>
            <w:r w:rsidRPr="00825B2D">
              <w:rPr>
                <w:rFonts w:ascii="Times New Roman" w:eastAsia="Times New Roman" w:hAnsi="Times New Roman" w:cs="Times New Roman"/>
                <w:sz w:val="24"/>
                <w:szCs w:val="24"/>
              </w:rPr>
              <w:t xml:space="preserve"> и сравнить его с доходностью на </w:t>
            </w:r>
            <w:r>
              <w:rPr>
                <w:rFonts w:ascii="Times New Roman" w:eastAsia="Times New Roman" w:hAnsi="Times New Roman" w:cs="Times New Roman"/>
                <w:sz w:val="24"/>
                <w:szCs w:val="24"/>
              </w:rPr>
              <w:t>среднерыночную</w:t>
            </w:r>
            <w:r w:rsidRPr="00825B2D">
              <w:rPr>
                <w:rFonts w:ascii="Times New Roman" w:eastAsia="Times New Roman" w:hAnsi="Times New Roman" w:cs="Times New Roman"/>
                <w:sz w:val="24"/>
                <w:szCs w:val="24"/>
              </w:rPr>
              <w:t xml:space="preserve"> акцию.</w:t>
            </w:r>
            <w:r w:rsidRPr="00EB0138">
              <w:rPr>
                <w:rFonts w:ascii="Times New Roman" w:eastAsia="Times New Roman" w:hAnsi="Times New Roman" w:cs="Times New Roman"/>
                <w:b/>
                <w:sz w:val="24"/>
                <w:szCs w:val="24"/>
              </w:rPr>
              <w:t xml:space="preserve"> </w:t>
            </w:r>
          </w:p>
        </w:tc>
      </w:tr>
      <w:tr w:rsidR="002372B6" w:rsidRPr="002855C2" w14:paraId="7A886B15" w14:textId="77777777" w:rsidTr="00C851A9">
        <w:trPr>
          <w:trHeight w:val="1265"/>
        </w:trPr>
        <w:tc>
          <w:tcPr>
            <w:tcW w:w="2554" w:type="dxa"/>
            <w:vMerge/>
          </w:tcPr>
          <w:p w14:paraId="7910B894" w14:textId="77777777" w:rsidR="002372B6" w:rsidRPr="007E7C3D" w:rsidRDefault="002372B6" w:rsidP="0098462C"/>
        </w:tc>
        <w:tc>
          <w:tcPr>
            <w:tcW w:w="2266" w:type="dxa"/>
          </w:tcPr>
          <w:p w14:paraId="38809298" w14:textId="77777777" w:rsidR="002372B6" w:rsidRPr="00182B6D" w:rsidRDefault="002372B6" w:rsidP="0098462C">
            <w:pPr>
              <w:tabs>
                <w:tab w:val="left" w:pos="456"/>
              </w:tabs>
              <w:ind w:right="102"/>
              <w:jc w:val="both"/>
              <w:rPr>
                <w:rFonts w:ascii="Times New Roman" w:eastAsia="Times New Roman" w:hAnsi="Times New Roman" w:cs="Times New Roman"/>
                <w:sz w:val="24"/>
                <w:szCs w:val="24"/>
              </w:rPr>
            </w:pPr>
            <w:r w:rsidRPr="00783626">
              <w:rPr>
                <w:rFonts w:ascii="Times New Roman" w:eastAsia="Times New Roman" w:hAnsi="Times New Roman" w:cs="Times New Roman"/>
                <w:sz w:val="24"/>
                <w:szCs w:val="24"/>
              </w:rPr>
              <w:t>2.</w:t>
            </w:r>
            <w:r w:rsidRPr="00182B6D">
              <w:rPr>
                <w:rFonts w:ascii="Times New Roman" w:eastAsia="Times New Roman" w:hAnsi="Times New Roman" w:cs="Times New Roman"/>
                <w:sz w:val="24"/>
                <w:szCs w:val="24"/>
              </w:rPr>
              <w:t>Владеет методами оценки стоимости, степени рисков хозяйственной деятельности и эффективного использования ресурсов корпорации.</w:t>
            </w:r>
          </w:p>
          <w:p w14:paraId="5C2FDD65" w14:textId="77777777" w:rsidR="002372B6" w:rsidRPr="007E7C3D" w:rsidRDefault="002372B6" w:rsidP="0098462C"/>
        </w:tc>
        <w:tc>
          <w:tcPr>
            <w:tcW w:w="3970" w:type="dxa"/>
          </w:tcPr>
          <w:p w14:paraId="79553C97" w14:textId="77777777" w:rsidR="002372B6" w:rsidRDefault="002372B6" w:rsidP="0098462C">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096C90">
              <w:rPr>
                <w:rFonts w:ascii="Times New Roman" w:hAnsi="Times New Roman" w:cs="Times New Roman"/>
                <w:bCs/>
                <w:sz w:val="24"/>
                <w:szCs w:val="24"/>
              </w:rPr>
              <w:t>методы</w:t>
            </w:r>
            <w:r>
              <w:rPr>
                <w:rFonts w:ascii="Times New Roman" w:hAnsi="Times New Roman" w:cs="Times New Roman"/>
                <w:bCs/>
                <w:sz w:val="24"/>
                <w:szCs w:val="24"/>
              </w:rPr>
              <w:t xml:space="preserve"> </w:t>
            </w:r>
            <w:r w:rsidRPr="00CD6C62">
              <w:rPr>
                <w:rFonts w:ascii="Times New Roman" w:hAnsi="Times New Roman"/>
                <w:bCs/>
                <w:sz w:val="24"/>
                <w:szCs w:val="24"/>
              </w:rPr>
              <w:t>оценки и моделирования финансовых рисков инвестиций в различные инструменты и проекты</w:t>
            </w:r>
            <w:r>
              <w:rPr>
                <w:rFonts w:ascii="Times New Roman" w:hAnsi="Times New Roman" w:cs="Times New Roman"/>
                <w:sz w:val="24"/>
                <w:szCs w:val="24"/>
              </w:rPr>
              <w:t xml:space="preserve"> для управления инвестиционным портфелем</w:t>
            </w:r>
          </w:p>
          <w:p w14:paraId="70D18C54" w14:textId="77777777" w:rsidR="002372B6" w:rsidRDefault="002372B6" w:rsidP="0098462C">
            <w:pPr>
              <w:tabs>
                <w:tab w:val="left" w:pos="364"/>
              </w:tabs>
              <w:jc w:val="both"/>
              <w:rPr>
                <w:rFonts w:ascii="Times New Roman" w:hAnsi="Times New Roman" w:cs="Times New Roman"/>
                <w:sz w:val="24"/>
                <w:szCs w:val="24"/>
              </w:rPr>
            </w:pPr>
            <w:r w:rsidRPr="00C6765C">
              <w:rPr>
                <w:rFonts w:ascii="Times New Roman" w:hAnsi="Times New Roman" w:cs="Times New Roman"/>
                <w:b/>
                <w:sz w:val="24"/>
                <w:szCs w:val="24"/>
              </w:rPr>
              <w:t xml:space="preserve">Уметь </w:t>
            </w:r>
            <w:r>
              <w:rPr>
                <w:rFonts w:ascii="Times New Roman" w:hAnsi="Times New Roman" w:cs="Times New Roman"/>
                <w:sz w:val="24"/>
                <w:szCs w:val="24"/>
              </w:rPr>
              <w:t xml:space="preserve">оценивать финансовые риски, связанные с </w:t>
            </w:r>
            <w:r>
              <w:rPr>
                <w:rFonts w:ascii="Times New Roman" w:eastAsia="Times New Roman" w:hAnsi="Times New Roman" w:cs="Times New Roman"/>
                <w:sz w:val="24"/>
                <w:szCs w:val="24"/>
              </w:rPr>
              <w:t xml:space="preserve"> </w:t>
            </w:r>
            <w:r w:rsidRPr="00031D7F">
              <w:rPr>
                <w:rFonts w:ascii="Times New Roman" w:hAnsi="Times New Roman" w:cs="Times New Roman"/>
                <w:sz w:val="24"/>
                <w:szCs w:val="24"/>
              </w:rPr>
              <w:t>формировани</w:t>
            </w:r>
            <w:r>
              <w:rPr>
                <w:rFonts w:ascii="Times New Roman" w:hAnsi="Times New Roman" w:cs="Times New Roman"/>
                <w:sz w:val="24"/>
                <w:szCs w:val="24"/>
              </w:rPr>
              <w:t>ем</w:t>
            </w:r>
            <w:r w:rsidRPr="00031D7F">
              <w:rPr>
                <w:rFonts w:ascii="Times New Roman" w:hAnsi="Times New Roman" w:cs="Times New Roman"/>
                <w:sz w:val="24"/>
                <w:szCs w:val="24"/>
              </w:rPr>
              <w:t xml:space="preserve"> и управлени</w:t>
            </w:r>
            <w:r>
              <w:rPr>
                <w:rFonts w:ascii="Times New Roman" w:hAnsi="Times New Roman" w:cs="Times New Roman"/>
                <w:sz w:val="24"/>
                <w:szCs w:val="24"/>
              </w:rPr>
              <w:t>ем</w:t>
            </w:r>
            <w:r w:rsidRPr="00031D7F">
              <w:rPr>
                <w:rFonts w:ascii="Times New Roman" w:hAnsi="Times New Roman" w:cs="Times New Roman"/>
                <w:sz w:val="24"/>
                <w:szCs w:val="24"/>
              </w:rPr>
              <w:t xml:space="preserve"> инвестиционным портфелем</w:t>
            </w:r>
            <w:r w:rsidRPr="00031D7F">
              <w:rPr>
                <w:sz w:val="24"/>
                <w:szCs w:val="24"/>
              </w:rPr>
              <w:t xml:space="preserve"> </w:t>
            </w:r>
            <w:r w:rsidRPr="0091552E">
              <w:rPr>
                <w:rFonts w:ascii="Times New Roman" w:hAnsi="Times New Roman" w:cs="Times New Roman"/>
                <w:sz w:val="24"/>
                <w:szCs w:val="24"/>
              </w:rPr>
              <w:t>компании</w:t>
            </w:r>
          </w:p>
          <w:p w14:paraId="799E30FD" w14:textId="77777777" w:rsidR="002372B6" w:rsidRDefault="002372B6" w:rsidP="0098462C">
            <w:pPr>
              <w:tabs>
                <w:tab w:val="left" w:pos="364"/>
              </w:tabs>
              <w:jc w:val="both"/>
              <w:rPr>
                <w:rFonts w:ascii="Times New Roman" w:hAnsi="Times New Roman" w:cs="Times New Roman"/>
                <w:sz w:val="24"/>
                <w:szCs w:val="24"/>
              </w:rPr>
            </w:pPr>
          </w:p>
          <w:p w14:paraId="20774D27" w14:textId="77777777" w:rsidR="002372B6" w:rsidRDefault="002372B6" w:rsidP="0098462C">
            <w:pPr>
              <w:tabs>
                <w:tab w:val="left" w:pos="364"/>
              </w:tabs>
              <w:jc w:val="both"/>
              <w:rPr>
                <w:rFonts w:ascii="Times New Roman" w:hAnsi="Times New Roman" w:cs="Times New Roman"/>
                <w:sz w:val="24"/>
                <w:szCs w:val="24"/>
              </w:rPr>
            </w:pPr>
          </w:p>
          <w:p w14:paraId="36619B9B" w14:textId="77777777" w:rsidR="002372B6" w:rsidRDefault="002372B6" w:rsidP="0098462C">
            <w:pPr>
              <w:tabs>
                <w:tab w:val="left" w:pos="364"/>
              </w:tabs>
              <w:jc w:val="both"/>
              <w:rPr>
                <w:rFonts w:ascii="Times New Roman" w:hAnsi="Times New Roman" w:cs="Times New Roman"/>
                <w:sz w:val="24"/>
                <w:szCs w:val="24"/>
              </w:rPr>
            </w:pPr>
          </w:p>
          <w:p w14:paraId="3AD307DC" w14:textId="77777777" w:rsidR="002372B6" w:rsidRDefault="002372B6" w:rsidP="0098462C">
            <w:pPr>
              <w:rPr>
                <w:rStyle w:val="FontStyle12"/>
                <w:rFonts w:eastAsia="Calibri"/>
                <w:sz w:val="24"/>
                <w:szCs w:val="24"/>
              </w:rPr>
            </w:pPr>
          </w:p>
          <w:p w14:paraId="35FB6962" w14:textId="1BD786F8" w:rsidR="002372B6" w:rsidRPr="00DE5953" w:rsidRDefault="002372B6" w:rsidP="0098462C">
            <w:pPr>
              <w:tabs>
                <w:tab w:val="left" w:pos="364"/>
              </w:tabs>
              <w:jc w:val="both"/>
              <w:rPr>
                <w:rFonts w:ascii="Times New Roman" w:eastAsia="Times New Roman" w:hAnsi="Times New Roman" w:cs="Times New Roman"/>
                <w:b/>
                <w:sz w:val="24"/>
                <w:szCs w:val="24"/>
              </w:rPr>
            </w:pPr>
          </w:p>
        </w:tc>
        <w:tc>
          <w:tcPr>
            <w:tcW w:w="6662" w:type="dxa"/>
          </w:tcPr>
          <w:p w14:paraId="09069724" w14:textId="372A1F8A" w:rsidR="002372B6" w:rsidRDefault="002372B6" w:rsidP="0098462C">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lastRenderedPageBreak/>
              <w:t xml:space="preserve">Задание </w:t>
            </w:r>
            <w:r>
              <w:rPr>
                <w:rFonts w:ascii="Times New Roman" w:eastAsia="Times New Roman" w:hAnsi="Times New Roman" w:cs="Times New Roman"/>
                <w:b/>
                <w:sz w:val="24"/>
                <w:szCs w:val="24"/>
              </w:rPr>
              <w:t>1</w:t>
            </w:r>
          </w:p>
          <w:p w14:paraId="6F198110" w14:textId="77777777" w:rsidR="002372B6" w:rsidRDefault="002372B6" w:rsidP="002372B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Принять решение о выборе инвестиционного проекта с точки зрения минимизации риска. Для этого </w:t>
            </w:r>
            <w:r w:rsidRPr="000F135C">
              <w:rPr>
                <w:rFonts w:ascii="Times New Roman" w:eastAsia="Times New Roman" w:hAnsi="Times New Roman" w:cs="Times New Roman"/>
                <w:sz w:val="24"/>
                <w:szCs w:val="24"/>
              </w:rPr>
              <w:t>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66A3B4E5" w14:textId="7AA3D7AC" w:rsidR="002372B6" w:rsidRDefault="002372B6" w:rsidP="0098462C">
            <w:pPr>
              <w:tabs>
                <w:tab w:val="left" w:pos="364"/>
              </w:tabs>
              <w:jc w:val="both"/>
              <w:rPr>
                <w:rFonts w:ascii="Times New Roman" w:eastAsia="Times New Roman" w:hAnsi="Times New Roman" w:cs="Times New Roman"/>
                <w:b/>
                <w:sz w:val="24"/>
                <w:szCs w:val="24"/>
              </w:rPr>
            </w:pPr>
            <w:r>
              <w:rPr>
                <w:noProof/>
              </w:rPr>
              <w:drawing>
                <wp:inline distT="0" distB="0" distL="0" distR="0" wp14:anchorId="7A95D70B" wp14:editId="6167C10C">
                  <wp:extent cx="2700339" cy="1114425"/>
                  <wp:effectExtent l="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4035" t="40479" r="5559" b="29875"/>
                          <a:stretch/>
                        </pic:blipFill>
                        <pic:spPr bwMode="auto">
                          <a:xfrm>
                            <a:off x="0" y="0"/>
                            <a:ext cx="2711131" cy="1118879"/>
                          </a:xfrm>
                          <a:prstGeom prst="rect">
                            <a:avLst/>
                          </a:prstGeom>
                          <a:ln>
                            <a:noFill/>
                          </a:ln>
                          <a:extLst>
                            <a:ext uri="{53640926-AAD7-44D8-BBD7-CCE9431645EC}">
                              <a14:shadowObscured xmlns:a14="http://schemas.microsoft.com/office/drawing/2010/main"/>
                            </a:ext>
                          </a:extLst>
                        </pic:spPr>
                      </pic:pic>
                    </a:graphicData>
                  </a:graphic>
                </wp:inline>
              </w:drawing>
            </w:r>
          </w:p>
          <w:p w14:paraId="3EA14C9A" w14:textId="77777777" w:rsidR="002372B6" w:rsidRDefault="002372B6" w:rsidP="0098462C">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Задание 2.</w:t>
            </w:r>
          </w:p>
          <w:p w14:paraId="4D047CBF" w14:textId="77777777" w:rsidR="002372B6" w:rsidRPr="00DE5953" w:rsidRDefault="002372B6" w:rsidP="0098462C">
            <w:pPr>
              <w:tabs>
                <w:tab w:val="left" w:pos="0"/>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lastRenderedPageBreak/>
              <w:t>Фирме для реализации инвестиционных проектов доступны следующие ресурсы:</w:t>
            </w:r>
          </w:p>
          <w:p w14:paraId="40328C32" w14:textId="77777777" w:rsidR="002372B6" w:rsidRPr="00DE5953" w:rsidRDefault="002372B6" w:rsidP="0098462C">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Собственные средства – </w:t>
            </w:r>
            <w:r>
              <w:rPr>
                <w:rFonts w:ascii="Times New Roman" w:eastAsia="Times New Roman" w:hAnsi="Times New Roman" w:cs="Times New Roman"/>
                <w:sz w:val="24"/>
                <w:szCs w:val="24"/>
              </w:rPr>
              <w:t>1</w:t>
            </w:r>
            <w:r w:rsidRPr="00DE5953">
              <w:rPr>
                <w:rFonts w:ascii="Times New Roman" w:eastAsia="Times New Roman" w:hAnsi="Times New Roman" w:cs="Times New Roman"/>
                <w:sz w:val="24"/>
                <w:szCs w:val="24"/>
              </w:rPr>
              <w:t>0 млн. рублей, характеризующиеся ценой 6%</w:t>
            </w:r>
          </w:p>
          <w:p w14:paraId="6E3927B6" w14:textId="77777777" w:rsidR="002372B6" w:rsidRPr="00DE5953" w:rsidRDefault="002372B6" w:rsidP="0098462C">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Банковский кредит – </w:t>
            </w:r>
            <w:r>
              <w:rPr>
                <w:rFonts w:ascii="Times New Roman" w:eastAsia="Times New Roman" w:hAnsi="Times New Roman" w:cs="Times New Roman"/>
                <w:sz w:val="24"/>
                <w:szCs w:val="24"/>
              </w:rPr>
              <w:t>18</w:t>
            </w:r>
            <w:r w:rsidRPr="00DE5953">
              <w:rPr>
                <w:rFonts w:ascii="Times New Roman" w:eastAsia="Times New Roman" w:hAnsi="Times New Roman" w:cs="Times New Roman"/>
                <w:sz w:val="24"/>
                <w:szCs w:val="24"/>
              </w:rPr>
              <w:t xml:space="preserve"> млн. рублей, характеризующийся ценой 10%, каждые следующие 1</w:t>
            </w:r>
            <w:r>
              <w:rPr>
                <w:rFonts w:ascii="Times New Roman" w:eastAsia="Times New Roman" w:hAnsi="Times New Roman" w:cs="Times New Roman"/>
                <w:sz w:val="24"/>
                <w:szCs w:val="24"/>
              </w:rPr>
              <w:t>0</w:t>
            </w:r>
            <w:r w:rsidRPr="00DE5953">
              <w:rPr>
                <w:rFonts w:ascii="Times New Roman" w:eastAsia="Times New Roman" w:hAnsi="Times New Roman" w:cs="Times New Roman"/>
                <w:sz w:val="24"/>
                <w:szCs w:val="24"/>
              </w:rPr>
              <w:t xml:space="preserve"> млн. рублей увеличивают ставку заимствования на 5%.</w:t>
            </w:r>
          </w:p>
          <w:p w14:paraId="21B5713F" w14:textId="77777777" w:rsidR="002372B6" w:rsidRPr="00DE5953" w:rsidRDefault="002372B6" w:rsidP="0098462C">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Облигационный </w:t>
            </w:r>
            <w:proofErr w:type="spellStart"/>
            <w:r w:rsidRPr="00DE5953">
              <w:rPr>
                <w:rFonts w:ascii="Times New Roman" w:eastAsia="Times New Roman" w:hAnsi="Times New Roman" w:cs="Times New Roman"/>
                <w:sz w:val="24"/>
                <w:szCs w:val="24"/>
              </w:rPr>
              <w:t>займ</w:t>
            </w:r>
            <w:proofErr w:type="spellEnd"/>
            <w:r w:rsidRPr="00DE5953">
              <w:rPr>
                <w:rFonts w:ascii="Times New Roman" w:eastAsia="Times New Roman" w:hAnsi="Times New Roman" w:cs="Times New Roman"/>
                <w:sz w:val="24"/>
                <w:szCs w:val="24"/>
              </w:rPr>
              <w:t xml:space="preserve"> объемом </w:t>
            </w:r>
            <w:r>
              <w:rPr>
                <w:rFonts w:ascii="Times New Roman" w:eastAsia="Times New Roman" w:hAnsi="Times New Roman" w:cs="Times New Roman"/>
                <w:sz w:val="24"/>
                <w:szCs w:val="24"/>
              </w:rPr>
              <w:t>15</w:t>
            </w:r>
            <w:r w:rsidRPr="00DE5953">
              <w:rPr>
                <w:rFonts w:ascii="Times New Roman" w:eastAsia="Times New Roman" w:hAnsi="Times New Roman" w:cs="Times New Roman"/>
                <w:sz w:val="24"/>
                <w:szCs w:val="24"/>
              </w:rPr>
              <w:t xml:space="preserve"> млн. рублей, характеризующийся ценой 1</w:t>
            </w:r>
            <w:r>
              <w:rPr>
                <w:rFonts w:ascii="Times New Roman" w:eastAsia="Times New Roman" w:hAnsi="Times New Roman" w:cs="Times New Roman"/>
                <w:sz w:val="24"/>
                <w:szCs w:val="24"/>
              </w:rPr>
              <w:t>2</w:t>
            </w:r>
            <w:r w:rsidRPr="00DE5953">
              <w:rPr>
                <w:rFonts w:ascii="Times New Roman" w:eastAsia="Times New Roman" w:hAnsi="Times New Roman" w:cs="Times New Roman"/>
                <w:sz w:val="24"/>
                <w:szCs w:val="24"/>
              </w:rPr>
              <w:t>%.</w:t>
            </w:r>
          </w:p>
          <w:p w14:paraId="48C648BD" w14:textId="77777777" w:rsidR="002372B6" w:rsidRPr="00DE5953" w:rsidRDefault="002372B6" w:rsidP="0098462C">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Финансовому директору фирмы представлены на выбор 7 инвестиционных проектов:</w:t>
            </w:r>
          </w:p>
          <w:tbl>
            <w:tblPr>
              <w:tblW w:w="4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736"/>
              <w:gridCol w:w="716"/>
              <w:gridCol w:w="634"/>
              <w:gridCol w:w="607"/>
              <w:gridCol w:w="669"/>
            </w:tblGrid>
            <w:tr w:rsidR="002372B6" w:rsidRPr="00DE5953" w14:paraId="10AC6449" w14:textId="77777777" w:rsidTr="001A60C8">
              <w:trPr>
                <w:trHeight w:val="300"/>
              </w:trPr>
              <w:tc>
                <w:tcPr>
                  <w:tcW w:w="960" w:type="dxa"/>
                  <w:shd w:val="clear" w:color="auto" w:fill="auto"/>
                  <w:noWrap/>
                  <w:vAlign w:val="bottom"/>
                  <w:hideMark/>
                </w:tcPr>
                <w:p w14:paraId="79E1661B"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p>
              </w:tc>
              <w:tc>
                <w:tcPr>
                  <w:tcW w:w="736" w:type="dxa"/>
                  <w:shd w:val="clear" w:color="auto" w:fill="auto"/>
                  <w:noWrap/>
                  <w:vAlign w:val="bottom"/>
                  <w:hideMark/>
                </w:tcPr>
                <w:p w14:paraId="571705C7"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I</w:t>
                  </w:r>
                </w:p>
              </w:tc>
              <w:tc>
                <w:tcPr>
                  <w:tcW w:w="716" w:type="dxa"/>
                  <w:shd w:val="clear" w:color="auto" w:fill="auto"/>
                  <w:noWrap/>
                  <w:vAlign w:val="bottom"/>
                  <w:hideMark/>
                </w:tcPr>
                <w:p w14:paraId="294599C2"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1</w:t>
                  </w:r>
                </w:p>
              </w:tc>
              <w:tc>
                <w:tcPr>
                  <w:tcW w:w="634" w:type="dxa"/>
                  <w:shd w:val="clear" w:color="auto" w:fill="auto"/>
                  <w:noWrap/>
                  <w:vAlign w:val="bottom"/>
                  <w:hideMark/>
                </w:tcPr>
                <w:p w14:paraId="6E28619E"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2</w:t>
                  </w:r>
                </w:p>
              </w:tc>
              <w:tc>
                <w:tcPr>
                  <w:tcW w:w="607" w:type="dxa"/>
                  <w:shd w:val="clear" w:color="auto" w:fill="auto"/>
                  <w:noWrap/>
                  <w:vAlign w:val="bottom"/>
                  <w:hideMark/>
                </w:tcPr>
                <w:p w14:paraId="1E35E8CE"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3</w:t>
                  </w:r>
                </w:p>
              </w:tc>
              <w:tc>
                <w:tcPr>
                  <w:tcW w:w="669" w:type="dxa"/>
                  <w:shd w:val="clear" w:color="auto" w:fill="auto"/>
                  <w:noWrap/>
                  <w:vAlign w:val="bottom"/>
                  <w:hideMark/>
                </w:tcPr>
                <w:p w14:paraId="1530EACD"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4</w:t>
                  </w:r>
                </w:p>
              </w:tc>
            </w:tr>
            <w:tr w:rsidR="002372B6" w:rsidRPr="00DE5953" w14:paraId="02E95C77" w14:textId="77777777" w:rsidTr="001A60C8">
              <w:trPr>
                <w:trHeight w:val="300"/>
              </w:trPr>
              <w:tc>
                <w:tcPr>
                  <w:tcW w:w="960" w:type="dxa"/>
                  <w:shd w:val="clear" w:color="auto" w:fill="auto"/>
                  <w:noWrap/>
                  <w:vAlign w:val="bottom"/>
                  <w:hideMark/>
                </w:tcPr>
                <w:p w14:paraId="409005A2"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A</w:t>
                  </w:r>
                </w:p>
              </w:tc>
              <w:tc>
                <w:tcPr>
                  <w:tcW w:w="736" w:type="dxa"/>
                  <w:shd w:val="clear" w:color="auto" w:fill="auto"/>
                  <w:noWrap/>
                  <w:vAlign w:val="bottom"/>
                  <w:hideMark/>
                </w:tcPr>
                <w:p w14:paraId="7034EBC5"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16" w:type="dxa"/>
                  <w:shd w:val="clear" w:color="auto" w:fill="auto"/>
                  <w:noWrap/>
                  <w:vAlign w:val="bottom"/>
                  <w:hideMark/>
                </w:tcPr>
                <w:p w14:paraId="3945CF31"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34" w:type="dxa"/>
                  <w:shd w:val="clear" w:color="auto" w:fill="auto"/>
                  <w:noWrap/>
                  <w:vAlign w:val="bottom"/>
                  <w:hideMark/>
                </w:tcPr>
                <w:p w14:paraId="462A508F"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7" w:type="dxa"/>
                  <w:shd w:val="clear" w:color="auto" w:fill="auto"/>
                  <w:noWrap/>
                  <w:vAlign w:val="bottom"/>
                  <w:hideMark/>
                </w:tcPr>
                <w:p w14:paraId="60615BE8"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9" w:type="dxa"/>
                  <w:shd w:val="clear" w:color="auto" w:fill="auto"/>
                  <w:noWrap/>
                  <w:vAlign w:val="bottom"/>
                  <w:hideMark/>
                </w:tcPr>
                <w:p w14:paraId="120FCAF2"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372B6" w:rsidRPr="00DE5953" w14:paraId="480F56BD" w14:textId="77777777" w:rsidTr="001A60C8">
              <w:trPr>
                <w:trHeight w:val="300"/>
              </w:trPr>
              <w:tc>
                <w:tcPr>
                  <w:tcW w:w="960" w:type="dxa"/>
                  <w:shd w:val="clear" w:color="auto" w:fill="auto"/>
                  <w:noWrap/>
                  <w:vAlign w:val="bottom"/>
                  <w:hideMark/>
                </w:tcPr>
                <w:p w14:paraId="4D8CFDB2"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B</w:t>
                  </w:r>
                </w:p>
              </w:tc>
              <w:tc>
                <w:tcPr>
                  <w:tcW w:w="736" w:type="dxa"/>
                  <w:shd w:val="clear" w:color="auto" w:fill="auto"/>
                  <w:noWrap/>
                  <w:vAlign w:val="bottom"/>
                  <w:hideMark/>
                </w:tcPr>
                <w:p w14:paraId="34ED85E9"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16" w:type="dxa"/>
                  <w:shd w:val="clear" w:color="auto" w:fill="auto"/>
                  <w:noWrap/>
                  <w:vAlign w:val="bottom"/>
                  <w:hideMark/>
                </w:tcPr>
                <w:p w14:paraId="173709DF"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34" w:type="dxa"/>
                  <w:shd w:val="clear" w:color="auto" w:fill="auto"/>
                  <w:noWrap/>
                  <w:vAlign w:val="bottom"/>
                  <w:hideMark/>
                </w:tcPr>
                <w:p w14:paraId="35827BC4"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07" w:type="dxa"/>
                  <w:shd w:val="clear" w:color="auto" w:fill="auto"/>
                  <w:noWrap/>
                  <w:vAlign w:val="bottom"/>
                  <w:hideMark/>
                </w:tcPr>
                <w:p w14:paraId="69D2DA2E"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9" w:type="dxa"/>
                  <w:shd w:val="clear" w:color="auto" w:fill="auto"/>
                  <w:noWrap/>
                  <w:vAlign w:val="bottom"/>
                  <w:hideMark/>
                </w:tcPr>
                <w:p w14:paraId="5908F798"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72B6" w:rsidRPr="00DE5953" w14:paraId="1DC26619" w14:textId="77777777" w:rsidTr="001A60C8">
              <w:trPr>
                <w:trHeight w:val="300"/>
              </w:trPr>
              <w:tc>
                <w:tcPr>
                  <w:tcW w:w="960" w:type="dxa"/>
                  <w:shd w:val="clear" w:color="auto" w:fill="auto"/>
                  <w:noWrap/>
                  <w:vAlign w:val="bottom"/>
                  <w:hideMark/>
                </w:tcPr>
                <w:p w14:paraId="0F7F664E"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C</w:t>
                  </w:r>
                </w:p>
              </w:tc>
              <w:tc>
                <w:tcPr>
                  <w:tcW w:w="736" w:type="dxa"/>
                  <w:shd w:val="clear" w:color="auto" w:fill="auto"/>
                  <w:noWrap/>
                  <w:vAlign w:val="bottom"/>
                  <w:hideMark/>
                </w:tcPr>
                <w:p w14:paraId="2584896B"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16" w:type="dxa"/>
                  <w:shd w:val="clear" w:color="auto" w:fill="auto"/>
                  <w:noWrap/>
                  <w:vAlign w:val="bottom"/>
                  <w:hideMark/>
                </w:tcPr>
                <w:p w14:paraId="6898817F"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34" w:type="dxa"/>
                  <w:shd w:val="clear" w:color="auto" w:fill="auto"/>
                  <w:noWrap/>
                  <w:vAlign w:val="bottom"/>
                  <w:hideMark/>
                </w:tcPr>
                <w:p w14:paraId="3DACC4BF"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7" w:type="dxa"/>
                  <w:shd w:val="clear" w:color="auto" w:fill="auto"/>
                  <w:noWrap/>
                  <w:vAlign w:val="bottom"/>
                  <w:hideMark/>
                </w:tcPr>
                <w:p w14:paraId="2804A489"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9" w:type="dxa"/>
                  <w:shd w:val="clear" w:color="auto" w:fill="auto"/>
                  <w:noWrap/>
                  <w:vAlign w:val="bottom"/>
                  <w:hideMark/>
                </w:tcPr>
                <w:p w14:paraId="5528EABE"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2372B6" w:rsidRPr="00DE5953" w14:paraId="0A192B4D" w14:textId="77777777" w:rsidTr="001A60C8">
              <w:trPr>
                <w:trHeight w:val="300"/>
              </w:trPr>
              <w:tc>
                <w:tcPr>
                  <w:tcW w:w="960" w:type="dxa"/>
                  <w:shd w:val="clear" w:color="auto" w:fill="auto"/>
                  <w:noWrap/>
                  <w:vAlign w:val="bottom"/>
                  <w:hideMark/>
                </w:tcPr>
                <w:p w14:paraId="45D39636"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D</w:t>
                  </w:r>
                </w:p>
              </w:tc>
              <w:tc>
                <w:tcPr>
                  <w:tcW w:w="736" w:type="dxa"/>
                  <w:shd w:val="clear" w:color="auto" w:fill="auto"/>
                  <w:noWrap/>
                  <w:vAlign w:val="bottom"/>
                  <w:hideMark/>
                </w:tcPr>
                <w:p w14:paraId="61367A3F"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16" w:type="dxa"/>
                  <w:shd w:val="clear" w:color="auto" w:fill="auto"/>
                  <w:noWrap/>
                  <w:vAlign w:val="bottom"/>
                  <w:hideMark/>
                </w:tcPr>
                <w:p w14:paraId="01FC9A8F"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34" w:type="dxa"/>
                  <w:shd w:val="clear" w:color="auto" w:fill="auto"/>
                  <w:noWrap/>
                  <w:vAlign w:val="bottom"/>
                  <w:hideMark/>
                </w:tcPr>
                <w:p w14:paraId="52C200FE"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07" w:type="dxa"/>
                  <w:shd w:val="clear" w:color="auto" w:fill="auto"/>
                  <w:noWrap/>
                  <w:vAlign w:val="bottom"/>
                  <w:hideMark/>
                </w:tcPr>
                <w:p w14:paraId="77ACEE15"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69" w:type="dxa"/>
                  <w:shd w:val="clear" w:color="auto" w:fill="auto"/>
                  <w:noWrap/>
                  <w:vAlign w:val="bottom"/>
                  <w:hideMark/>
                </w:tcPr>
                <w:p w14:paraId="40369C5B"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372B6" w:rsidRPr="00DE5953" w14:paraId="111C2E03" w14:textId="77777777" w:rsidTr="001A60C8">
              <w:trPr>
                <w:trHeight w:val="300"/>
              </w:trPr>
              <w:tc>
                <w:tcPr>
                  <w:tcW w:w="960" w:type="dxa"/>
                  <w:shd w:val="clear" w:color="auto" w:fill="auto"/>
                  <w:noWrap/>
                  <w:vAlign w:val="bottom"/>
                  <w:hideMark/>
                </w:tcPr>
                <w:p w14:paraId="029ECD18"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E</w:t>
                  </w:r>
                </w:p>
              </w:tc>
              <w:tc>
                <w:tcPr>
                  <w:tcW w:w="736" w:type="dxa"/>
                  <w:shd w:val="clear" w:color="auto" w:fill="auto"/>
                  <w:noWrap/>
                  <w:vAlign w:val="bottom"/>
                  <w:hideMark/>
                </w:tcPr>
                <w:p w14:paraId="212EB3F7"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16" w:type="dxa"/>
                  <w:shd w:val="clear" w:color="auto" w:fill="auto"/>
                  <w:noWrap/>
                  <w:vAlign w:val="bottom"/>
                  <w:hideMark/>
                </w:tcPr>
                <w:p w14:paraId="17BABE96"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34" w:type="dxa"/>
                  <w:shd w:val="clear" w:color="auto" w:fill="auto"/>
                  <w:noWrap/>
                  <w:vAlign w:val="bottom"/>
                  <w:hideMark/>
                </w:tcPr>
                <w:p w14:paraId="722E3F48"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07" w:type="dxa"/>
                  <w:shd w:val="clear" w:color="auto" w:fill="auto"/>
                  <w:noWrap/>
                  <w:vAlign w:val="bottom"/>
                  <w:hideMark/>
                </w:tcPr>
                <w:p w14:paraId="733E8F3C"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9" w:type="dxa"/>
                  <w:shd w:val="clear" w:color="auto" w:fill="auto"/>
                  <w:noWrap/>
                  <w:vAlign w:val="bottom"/>
                  <w:hideMark/>
                </w:tcPr>
                <w:p w14:paraId="4209E828"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372B6" w:rsidRPr="00DE5953" w14:paraId="2EC95582" w14:textId="77777777" w:rsidTr="001A60C8">
              <w:trPr>
                <w:trHeight w:val="300"/>
              </w:trPr>
              <w:tc>
                <w:tcPr>
                  <w:tcW w:w="960" w:type="dxa"/>
                  <w:shd w:val="clear" w:color="auto" w:fill="auto"/>
                  <w:noWrap/>
                  <w:vAlign w:val="bottom"/>
                  <w:hideMark/>
                </w:tcPr>
                <w:p w14:paraId="011DD6A7"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F</w:t>
                  </w:r>
                </w:p>
              </w:tc>
              <w:tc>
                <w:tcPr>
                  <w:tcW w:w="736" w:type="dxa"/>
                  <w:shd w:val="clear" w:color="auto" w:fill="auto"/>
                  <w:noWrap/>
                  <w:vAlign w:val="bottom"/>
                  <w:hideMark/>
                </w:tcPr>
                <w:p w14:paraId="70C06290"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16" w:type="dxa"/>
                  <w:shd w:val="clear" w:color="auto" w:fill="auto"/>
                  <w:noWrap/>
                  <w:vAlign w:val="bottom"/>
                  <w:hideMark/>
                </w:tcPr>
                <w:p w14:paraId="1F921A5D"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34" w:type="dxa"/>
                  <w:shd w:val="clear" w:color="auto" w:fill="auto"/>
                  <w:noWrap/>
                  <w:vAlign w:val="bottom"/>
                  <w:hideMark/>
                </w:tcPr>
                <w:p w14:paraId="430A1DF4"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07" w:type="dxa"/>
                  <w:shd w:val="clear" w:color="auto" w:fill="auto"/>
                  <w:noWrap/>
                  <w:vAlign w:val="bottom"/>
                  <w:hideMark/>
                </w:tcPr>
                <w:p w14:paraId="762BEE02"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9" w:type="dxa"/>
                  <w:shd w:val="clear" w:color="auto" w:fill="auto"/>
                  <w:noWrap/>
                  <w:vAlign w:val="bottom"/>
                  <w:hideMark/>
                </w:tcPr>
                <w:p w14:paraId="0E56B0CD"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2372B6" w:rsidRPr="00DE5953" w14:paraId="07B17553" w14:textId="77777777" w:rsidTr="001A60C8">
              <w:trPr>
                <w:trHeight w:val="300"/>
              </w:trPr>
              <w:tc>
                <w:tcPr>
                  <w:tcW w:w="960" w:type="dxa"/>
                  <w:shd w:val="clear" w:color="auto" w:fill="auto"/>
                  <w:noWrap/>
                  <w:vAlign w:val="bottom"/>
                  <w:hideMark/>
                </w:tcPr>
                <w:p w14:paraId="7CE21611"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G</w:t>
                  </w:r>
                </w:p>
              </w:tc>
              <w:tc>
                <w:tcPr>
                  <w:tcW w:w="736" w:type="dxa"/>
                  <w:shd w:val="clear" w:color="auto" w:fill="auto"/>
                  <w:noWrap/>
                  <w:vAlign w:val="bottom"/>
                  <w:hideMark/>
                </w:tcPr>
                <w:p w14:paraId="08759313"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716" w:type="dxa"/>
                  <w:shd w:val="clear" w:color="auto" w:fill="auto"/>
                  <w:noWrap/>
                  <w:vAlign w:val="bottom"/>
                  <w:hideMark/>
                </w:tcPr>
                <w:p w14:paraId="2197EDFC"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34" w:type="dxa"/>
                  <w:shd w:val="clear" w:color="auto" w:fill="auto"/>
                  <w:noWrap/>
                  <w:vAlign w:val="bottom"/>
                  <w:hideMark/>
                </w:tcPr>
                <w:p w14:paraId="5C91AB38"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7" w:type="dxa"/>
                  <w:shd w:val="clear" w:color="auto" w:fill="auto"/>
                  <w:noWrap/>
                  <w:vAlign w:val="bottom"/>
                  <w:hideMark/>
                </w:tcPr>
                <w:p w14:paraId="5B6278E8"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9" w:type="dxa"/>
                  <w:shd w:val="clear" w:color="auto" w:fill="auto"/>
                  <w:noWrap/>
                  <w:vAlign w:val="bottom"/>
                  <w:hideMark/>
                </w:tcPr>
                <w:p w14:paraId="6BC535E5" w14:textId="77777777" w:rsidR="002372B6" w:rsidRPr="00DE5953" w:rsidRDefault="002372B6" w:rsidP="0098462C">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3DEEB09E" w14:textId="77777777" w:rsidR="002372B6" w:rsidRDefault="002372B6" w:rsidP="0098462C">
            <w:pPr>
              <w:tabs>
                <w:tab w:val="left" w:pos="709"/>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sz w:val="24"/>
                <w:szCs w:val="24"/>
              </w:rPr>
              <w:t>Примите решение о формировании портфеля инвестиционных проектах на основе анализа графика инвестиционных возможностей и IRR проектов.</w:t>
            </w:r>
          </w:p>
          <w:p w14:paraId="08FA7179" w14:textId="77777777" w:rsidR="002372B6" w:rsidRDefault="002372B6" w:rsidP="0098462C">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3</w:t>
            </w:r>
            <w:r w:rsidRPr="00C00AAC">
              <w:rPr>
                <w:rFonts w:ascii="Times New Roman" w:eastAsia="Times New Roman" w:hAnsi="Times New Roman" w:cs="Times New Roman"/>
                <w:b/>
                <w:sz w:val="24"/>
                <w:szCs w:val="24"/>
              </w:rPr>
              <w:t>.</w:t>
            </w:r>
          </w:p>
          <w:p w14:paraId="558C182D" w14:textId="55440C7D" w:rsidR="002372B6" w:rsidRPr="002855C2" w:rsidRDefault="002372B6" w:rsidP="00C851A9">
            <w:pPr>
              <w:tabs>
                <w:tab w:val="left" w:pos="364"/>
              </w:tabs>
              <w:jc w:val="both"/>
              <w:rPr>
                <w:b/>
              </w:rPr>
            </w:pPr>
            <w:r>
              <w:rPr>
                <w:rFonts w:ascii="Times New Roman" w:eastAsia="Times New Roman" w:hAnsi="Times New Roman" w:cs="Times New Roman"/>
                <w:sz w:val="24"/>
                <w:szCs w:val="24"/>
              </w:rPr>
              <w:t xml:space="preserve">Самостоятельно </w:t>
            </w:r>
            <w:r w:rsidRPr="00453691">
              <w:rPr>
                <w:rFonts w:ascii="Times New Roman" w:eastAsia="Times New Roman" w:hAnsi="Times New Roman" w:cs="Times New Roman"/>
                <w:sz w:val="24"/>
                <w:szCs w:val="24"/>
              </w:rPr>
              <w:t xml:space="preserve">сформировать оптимальный портфель по модели </w:t>
            </w:r>
            <w:proofErr w:type="spellStart"/>
            <w:r w:rsidRPr="00453691">
              <w:rPr>
                <w:rFonts w:ascii="Times New Roman" w:eastAsia="Times New Roman" w:hAnsi="Times New Roman" w:cs="Times New Roman"/>
                <w:sz w:val="24"/>
                <w:szCs w:val="24"/>
              </w:rPr>
              <w:t>Марковица</w:t>
            </w:r>
            <w:proofErr w:type="spellEnd"/>
            <w:r w:rsidRPr="00453691">
              <w:rPr>
                <w:rFonts w:ascii="Times New Roman" w:eastAsia="Times New Roman" w:hAnsi="Times New Roman" w:cs="Times New Roman"/>
                <w:sz w:val="24"/>
                <w:szCs w:val="24"/>
              </w:rPr>
              <w:t xml:space="preserve">, состоящий из </w:t>
            </w:r>
            <w:r>
              <w:rPr>
                <w:rFonts w:ascii="Times New Roman" w:eastAsia="Times New Roman" w:hAnsi="Times New Roman" w:cs="Times New Roman"/>
                <w:sz w:val="24"/>
                <w:szCs w:val="24"/>
              </w:rPr>
              <w:t>5</w:t>
            </w:r>
            <w:r w:rsidRPr="00453691">
              <w:rPr>
                <w:rFonts w:ascii="Times New Roman" w:eastAsia="Times New Roman" w:hAnsi="Times New Roman" w:cs="Times New Roman"/>
                <w:sz w:val="24"/>
                <w:szCs w:val="24"/>
              </w:rPr>
              <w:t xml:space="preserve"> акций, в </w:t>
            </w:r>
            <w:proofErr w:type="spellStart"/>
            <w:r w:rsidRPr="00453691">
              <w:rPr>
                <w:rFonts w:ascii="Times New Roman" w:eastAsia="Times New Roman" w:hAnsi="Times New Roman" w:cs="Times New Roman"/>
                <w:sz w:val="24"/>
                <w:szCs w:val="24"/>
              </w:rPr>
              <w:t>Excel</w:t>
            </w:r>
            <w:proofErr w:type="spellEnd"/>
            <w:r w:rsidRPr="004536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tc>
      </w:tr>
      <w:tr w:rsidR="002372B6" w:rsidRPr="002855C2" w14:paraId="65F0BB56" w14:textId="77777777" w:rsidTr="001A60C8">
        <w:tc>
          <w:tcPr>
            <w:tcW w:w="2554" w:type="dxa"/>
            <w:vMerge/>
          </w:tcPr>
          <w:p w14:paraId="03784F7C" w14:textId="77777777" w:rsidR="002372B6" w:rsidRPr="007E7C3D" w:rsidRDefault="002372B6" w:rsidP="0098462C"/>
        </w:tc>
        <w:tc>
          <w:tcPr>
            <w:tcW w:w="2266" w:type="dxa"/>
          </w:tcPr>
          <w:p w14:paraId="398E099C" w14:textId="37E81E3D" w:rsidR="002372B6" w:rsidRPr="00783626" w:rsidRDefault="002372B6" w:rsidP="0098462C">
            <w:pPr>
              <w:tabs>
                <w:tab w:val="left" w:pos="456"/>
              </w:tabs>
              <w:ind w:right="102"/>
              <w:jc w:val="both"/>
              <w:rPr>
                <w:rFonts w:ascii="Times New Roman" w:eastAsia="Times New Roman" w:hAnsi="Times New Roman" w:cs="Times New Roman"/>
                <w:sz w:val="24"/>
                <w:szCs w:val="24"/>
              </w:rPr>
            </w:pPr>
            <w:r w:rsidRPr="00783626">
              <w:rPr>
                <w:rFonts w:ascii="Times New Roman" w:eastAsia="Times New Roman" w:hAnsi="Times New Roman" w:cs="Times New Roman"/>
                <w:sz w:val="24"/>
                <w:szCs w:val="24"/>
              </w:rPr>
              <w:t>3.</w:t>
            </w:r>
            <w:r w:rsidRPr="00182B6D">
              <w:rPr>
                <w:rFonts w:ascii="Times New Roman" w:eastAsia="Times New Roman" w:hAnsi="Times New Roman" w:cs="Times New Roman"/>
                <w:sz w:val="24"/>
                <w:szCs w:val="24"/>
              </w:rPr>
              <w:t>Демонстрирует навыки принятия хозяйственных решений по использованию ресурсов корпорации с учетом ESG- факторов.</w:t>
            </w:r>
          </w:p>
        </w:tc>
        <w:tc>
          <w:tcPr>
            <w:tcW w:w="3970" w:type="dxa"/>
          </w:tcPr>
          <w:p w14:paraId="5EDCDE01" w14:textId="77777777" w:rsidR="002372B6" w:rsidRDefault="002372B6" w:rsidP="0098462C">
            <w:pPr>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720DDE">
              <w:rPr>
                <w:rFonts w:ascii="Times New Roman" w:hAnsi="Times New Roman" w:cs="Times New Roman"/>
                <w:bCs/>
                <w:sz w:val="24"/>
                <w:szCs w:val="24"/>
              </w:rPr>
              <w:t>особенности формирования и управления инвестиционным портфелем корпорации с</w:t>
            </w:r>
            <w:r>
              <w:rPr>
                <w:rFonts w:ascii="Times New Roman" w:hAnsi="Times New Roman" w:cs="Times New Roman"/>
                <w:b/>
                <w:sz w:val="24"/>
                <w:szCs w:val="24"/>
              </w:rPr>
              <w:t xml:space="preserve"> </w:t>
            </w:r>
            <w:r w:rsidRPr="00182B6D">
              <w:rPr>
                <w:rFonts w:ascii="Times New Roman" w:eastAsia="Times New Roman" w:hAnsi="Times New Roman" w:cs="Times New Roman"/>
                <w:sz w:val="24"/>
                <w:szCs w:val="24"/>
              </w:rPr>
              <w:t>учетом ESG- факторов</w:t>
            </w:r>
          </w:p>
          <w:p w14:paraId="5A3DB004" w14:textId="77777777" w:rsidR="002372B6" w:rsidRDefault="002372B6" w:rsidP="0098462C">
            <w:pPr>
              <w:rPr>
                <w:rFonts w:ascii="Times New Roman" w:hAnsi="Times New Roman" w:cs="Times New Roman"/>
                <w:b/>
                <w:sz w:val="24"/>
                <w:szCs w:val="24"/>
              </w:rPr>
            </w:pPr>
            <w:r w:rsidRPr="00C6765C">
              <w:rPr>
                <w:rFonts w:ascii="Times New Roman" w:hAnsi="Times New Roman" w:cs="Times New Roman"/>
                <w:b/>
                <w:sz w:val="24"/>
                <w:szCs w:val="24"/>
              </w:rPr>
              <w:t>Уметь</w:t>
            </w:r>
            <w:r>
              <w:rPr>
                <w:rFonts w:ascii="Times New Roman" w:hAnsi="Times New Roman" w:cs="Times New Roman"/>
                <w:b/>
                <w:sz w:val="24"/>
                <w:szCs w:val="24"/>
              </w:rPr>
              <w:t xml:space="preserve"> </w:t>
            </w:r>
            <w:r w:rsidRPr="00720DDE">
              <w:rPr>
                <w:rFonts w:ascii="Times New Roman" w:hAnsi="Times New Roman" w:cs="Times New Roman"/>
                <w:bCs/>
                <w:sz w:val="24"/>
                <w:szCs w:val="24"/>
              </w:rPr>
              <w:t>формирова</w:t>
            </w:r>
            <w:r>
              <w:rPr>
                <w:rFonts w:ascii="Times New Roman" w:hAnsi="Times New Roman" w:cs="Times New Roman"/>
                <w:bCs/>
                <w:sz w:val="24"/>
                <w:szCs w:val="24"/>
              </w:rPr>
              <w:t>ть</w:t>
            </w:r>
            <w:r w:rsidRPr="00720DDE">
              <w:rPr>
                <w:rFonts w:ascii="Times New Roman" w:hAnsi="Times New Roman" w:cs="Times New Roman"/>
                <w:bCs/>
                <w:sz w:val="24"/>
                <w:szCs w:val="24"/>
              </w:rPr>
              <w:t xml:space="preserve"> и управл</w:t>
            </w:r>
            <w:r>
              <w:rPr>
                <w:rFonts w:ascii="Times New Roman" w:hAnsi="Times New Roman" w:cs="Times New Roman"/>
                <w:bCs/>
                <w:sz w:val="24"/>
                <w:szCs w:val="24"/>
              </w:rPr>
              <w:t>ять</w:t>
            </w:r>
            <w:r w:rsidRPr="00720DDE">
              <w:rPr>
                <w:rFonts w:ascii="Times New Roman" w:hAnsi="Times New Roman" w:cs="Times New Roman"/>
                <w:bCs/>
                <w:sz w:val="24"/>
                <w:szCs w:val="24"/>
              </w:rPr>
              <w:t xml:space="preserve"> инвестиционным портфелем корпорации с</w:t>
            </w:r>
            <w:r>
              <w:rPr>
                <w:rFonts w:ascii="Times New Roman" w:hAnsi="Times New Roman" w:cs="Times New Roman"/>
                <w:b/>
                <w:sz w:val="24"/>
                <w:szCs w:val="24"/>
              </w:rPr>
              <w:t xml:space="preserve"> </w:t>
            </w:r>
            <w:r w:rsidRPr="00182B6D">
              <w:rPr>
                <w:rFonts w:ascii="Times New Roman" w:eastAsia="Times New Roman" w:hAnsi="Times New Roman" w:cs="Times New Roman"/>
                <w:sz w:val="24"/>
                <w:szCs w:val="24"/>
              </w:rPr>
              <w:t>учетом ESG- факторов</w:t>
            </w:r>
          </w:p>
          <w:p w14:paraId="19137D0A" w14:textId="77777777" w:rsidR="002372B6" w:rsidRPr="001D70F4" w:rsidRDefault="002372B6" w:rsidP="0098462C">
            <w:pPr>
              <w:rPr>
                <w:rFonts w:ascii="Times New Roman" w:hAnsi="Times New Roman" w:cs="Times New Roman"/>
                <w:b/>
                <w:sz w:val="24"/>
                <w:szCs w:val="24"/>
              </w:rPr>
            </w:pPr>
          </w:p>
        </w:tc>
        <w:tc>
          <w:tcPr>
            <w:tcW w:w="6662" w:type="dxa"/>
          </w:tcPr>
          <w:p w14:paraId="38BC2C62" w14:textId="77777777" w:rsidR="002372B6" w:rsidRPr="00BE57E3" w:rsidRDefault="002372B6" w:rsidP="002372B6">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Задание 1</w:t>
            </w:r>
          </w:p>
          <w:p w14:paraId="4FB757D3" w14:textId="090C86F0" w:rsidR="002372B6" w:rsidRDefault="002372B6" w:rsidP="002372B6">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основе современных публикаций в российской и зарубежной литературе</w:t>
            </w:r>
            <w:r>
              <w:rPr>
                <w:rFonts w:ascii="Times New Roman" w:eastAsia="Calibri" w:hAnsi="Times New Roman" w:cs="Times New Roman"/>
                <w:sz w:val="24"/>
                <w:szCs w:val="24"/>
              </w:rPr>
              <w:t xml:space="preserve"> изучите </w:t>
            </w:r>
            <w:r w:rsidRPr="00720DDE">
              <w:rPr>
                <w:rFonts w:ascii="Times New Roman" w:hAnsi="Times New Roman" w:cs="Times New Roman"/>
                <w:bCs/>
                <w:sz w:val="24"/>
                <w:szCs w:val="24"/>
              </w:rPr>
              <w:t>особенности формирования и управления инвестиционным портфелем корпорации с</w:t>
            </w:r>
            <w:r>
              <w:rPr>
                <w:rFonts w:ascii="Times New Roman" w:hAnsi="Times New Roman" w:cs="Times New Roman"/>
                <w:b/>
                <w:sz w:val="24"/>
                <w:szCs w:val="24"/>
              </w:rPr>
              <w:t xml:space="preserve"> </w:t>
            </w:r>
            <w:r w:rsidRPr="00182B6D">
              <w:rPr>
                <w:rFonts w:ascii="Times New Roman" w:eastAsia="Times New Roman" w:hAnsi="Times New Roman" w:cs="Times New Roman"/>
                <w:sz w:val="24"/>
                <w:szCs w:val="24"/>
              </w:rPr>
              <w:t>учетом ESG- факторов</w:t>
            </w:r>
            <w:r>
              <w:rPr>
                <w:rFonts w:ascii="Times New Roman" w:eastAsia="Times New Roman" w:hAnsi="Times New Roman" w:cs="Times New Roman"/>
                <w:sz w:val="24"/>
                <w:szCs w:val="24"/>
              </w:rPr>
              <w:t>.</w:t>
            </w:r>
          </w:p>
          <w:p w14:paraId="2D96734F" w14:textId="2DBC47F0" w:rsidR="002372B6" w:rsidRDefault="002372B6" w:rsidP="002372B6">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2</w:t>
            </w:r>
          </w:p>
          <w:p w14:paraId="2B20A073" w14:textId="33234098" w:rsidR="002372B6" w:rsidRDefault="002372B6" w:rsidP="002372B6">
            <w:pPr>
              <w:rPr>
                <w:rFonts w:ascii="Times New Roman" w:hAnsi="Times New Roman" w:cs="Times New Roman"/>
                <w:bCs/>
                <w:sz w:val="24"/>
                <w:szCs w:val="24"/>
              </w:rPr>
            </w:pPr>
            <w:r w:rsidRPr="002372B6">
              <w:rPr>
                <w:rFonts w:ascii="Times New Roman" w:hAnsi="Times New Roman" w:cs="Times New Roman"/>
                <w:bCs/>
                <w:sz w:val="24"/>
                <w:szCs w:val="24"/>
              </w:rPr>
              <w:t xml:space="preserve">Проанализируйте </w:t>
            </w:r>
            <w:r>
              <w:rPr>
                <w:rFonts w:ascii="Times New Roman" w:hAnsi="Times New Roman" w:cs="Times New Roman"/>
                <w:bCs/>
                <w:sz w:val="24"/>
                <w:szCs w:val="24"/>
              </w:rPr>
              <w:t xml:space="preserve">достоинства и недостатки инвестирования в </w:t>
            </w:r>
            <w:r>
              <w:rPr>
                <w:rFonts w:ascii="Times New Roman" w:hAnsi="Times New Roman" w:cs="Times New Roman"/>
                <w:bCs/>
                <w:sz w:val="24"/>
                <w:szCs w:val="24"/>
                <w:lang w:val="en-US"/>
              </w:rPr>
              <w:t>ESG</w:t>
            </w:r>
            <w:r>
              <w:rPr>
                <w:rFonts w:ascii="Times New Roman" w:hAnsi="Times New Roman" w:cs="Times New Roman"/>
                <w:bCs/>
                <w:sz w:val="24"/>
                <w:szCs w:val="24"/>
              </w:rPr>
              <w:t xml:space="preserve"> -финансовые инструменты (на примере 2-5 инструментов).</w:t>
            </w:r>
          </w:p>
          <w:p w14:paraId="2E8EA5B7" w14:textId="6BF7B612" w:rsidR="00C851A9" w:rsidRDefault="00C851A9" w:rsidP="00C851A9">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3</w:t>
            </w:r>
          </w:p>
          <w:p w14:paraId="1BB0BA88" w14:textId="562EBB3F" w:rsidR="002372B6" w:rsidRPr="00DE5953" w:rsidRDefault="00C851A9" w:rsidP="00B8554B">
            <w:pPr>
              <w:tabs>
                <w:tab w:val="left" w:pos="364"/>
              </w:tabs>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Предложить и оценить эффективность собственного инвестиционного проекта по организации малого бизнеса (кафе, парикмахерская, химчистка и т.п.), расчеты денежных потоков и показателей эффективности провести в </w:t>
            </w:r>
            <w:r>
              <w:rPr>
                <w:rFonts w:ascii="Times New Roman" w:eastAsia="Times New Roman" w:hAnsi="Times New Roman" w:cs="Times New Roman"/>
                <w:sz w:val="24"/>
                <w:szCs w:val="24"/>
                <w:lang w:val="en-US"/>
              </w:rPr>
              <w:t>Excel</w:t>
            </w:r>
            <w:r>
              <w:rPr>
                <w:rFonts w:ascii="Times New Roman" w:eastAsia="Times New Roman" w:hAnsi="Times New Roman" w:cs="Times New Roman"/>
                <w:sz w:val="24"/>
                <w:szCs w:val="24"/>
              </w:rPr>
              <w:t>.</w:t>
            </w:r>
          </w:p>
        </w:tc>
      </w:tr>
    </w:tbl>
    <w:p w14:paraId="4CD39D0F" w14:textId="77777777" w:rsidR="00A875F5" w:rsidRDefault="00A875F5" w:rsidP="00A875F5">
      <w:pPr>
        <w:pStyle w:val="1"/>
        <w:tabs>
          <w:tab w:val="left" w:pos="1134"/>
        </w:tabs>
        <w:spacing w:before="0" w:after="0" w:line="360" w:lineRule="auto"/>
        <w:ind w:firstLine="709"/>
        <w:jc w:val="both"/>
        <w:rPr>
          <w:rFonts w:ascii="Times New Roman" w:hAnsi="Times New Roman"/>
          <w:sz w:val="28"/>
          <w:szCs w:val="28"/>
        </w:rPr>
      </w:pPr>
      <w:bookmarkStart w:id="16" w:name="_Toc415149567"/>
      <w:bookmarkStart w:id="17" w:name="_Toc505331878"/>
      <w:bookmarkStart w:id="18" w:name="_Toc116990242"/>
    </w:p>
    <w:bookmarkEnd w:id="16"/>
    <w:bookmarkEnd w:id="17"/>
    <w:bookmarkEnd w:id="18"/>
    <w:p w14:paraId="55A69EC4" w14:textId="77777777" w:rsidR="008C6A79" w:rsidRDefault="008C6A79" w:rsidP="008C6A79">
      <w:pPr>
        <w:spacing w:after="0" w:line="240" w:lineRule="auto"/>
        <w:sectPr w:rsidR="008C6A79" w:rsidSect="001A60C8">
          <w:pgSz w:w="16838" w:h="11906" w:orient="landscape"/>
          <w:pgMar w:top="1134" w:right="1134" w:bottom="1134" w:left="1134" w:header="709" w:footer="709" w:gutter="0"/>
          <w:cols w:space="708"/>
          <w:titlePg/>
          <w:docGrid w:linePitch="360"/>
        </w:sectPr>
      </w:pPr>
    </w:p>
    <w:p w14:paraId="201D3F61" w14:textId="77777777" w:rsidR="00A875F5" w:rsidRPr="002253E4" w:rsidRDefault="00A875F5" w:rsidP="00A875F5">
      <w:pPr>
        <w:pStyle w:val="1"/>
        <w:tabs>
          <w:tab w:val="left" w:pos="1134"/>
        </w:tabs>
        <w:spacing w:before="0" w:after="0" w:line="360" w:lineRule="auto"/>
        <w:ind w:firstLine="709"/>
        <w:jc w:val="both"/>
        <w:rPr>
          <w:rFonts w:ascii="Times New Roman" w:hAnsi="Times New Roman"/>
          <w:sz w:val="28"/>
          <w:szCs w:val="28"/>
        </w:rPr>
      </w:pPr>
      <w:bookmarkStart w:id="19" w:name="_Toc119657690"/>
      <w:bookmarkEnd w:id="15"/>
      <w:r w:rsidRPr="002253E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9"/>
    </w:p>
    <w:p w14:paraId="078E89C3" w14:textId="77777777" w:rsidR="007A7AC4" w:rsidRPr="002253E4" w:rsidRDefault="007A7AC4" w:rsidP="00B8554B">
      <w:pPr>
        <w:tabs>
          <w:tab w:val="right" w:pos="720"/>
          <w:tab w:val="num" w:pos="993"/>
        </w:tabs>
        <w:spacing w:after="0" w:line="336" w:lineRule="auto"/>
        <w:ind w:firstLine="709"/>
        <w:jc w:val="both"/>
        <w:rPr>
          <w:rFonts w:ascii="Times New Roman" w:hAnsi="Times New Roman" w:cs="Times New Roman"/>
          <w:b/>
          <w:bCs/>
          <w:sz w:val="28"/>
          <w:szCs w:val="28"/>
        </w:rPr>
      </w:pPr>
      <w:bookmarkStart w:id="20" w:name="_Toc116990243"/>
      <w:r w:rsidRPr="002253E4">
        <w:rPr>
          <w:rFonts w:ascii="Times New Roman" w:hAnsi="Times New Roman" w:cs="Times New Roman"/>
          <w:b/>
          <w:bCs/>
          <w:sz w:val="28"/>
          <w:szCs w:val="28"/>
        </w:rPr>
        <w:t>Нормативно-правовые акты</w:t>
      </w:r>
    </w:p>
    <w:p w14:paraId="0247BAC3" w14:textId="77777777" w:rsidR="007A7AC4" w:rsidRDefault="007A7AC4" w:rsidP="00B8554B">
      <w:pPr>
        <w:numPr>
          <w:ilvl w:val="0"/>
          <w:numId w:val="1"/>
        </w:numPr>
        <w:tabs>
          <w:tab w:val="num" w:pos="993"/>
        </w:tabs>
        <w:spacing w:after="0" w:line="336" w:lineRule="auto"/>
        <w:ind w:left="0" w:firstLine="709"/>
        <w:jc w:val="both"/>
        <w:rPr>
          <w:rFonts w:ascii="Times New Roman" w:hAnsi="Times New Roman" w:cs="Times New Roman"/>
          <w:sz w:val="28"/>
          <w:szCs w:val="28"/>
        </w:rPr>
      </w:pPr>
      <w:bookmarkStart w:id="21" w:name="_Toc19101293"/>
      <w:bookmarkStart w:id="22" w:name="_Toc21110390"/>
      <w:r w:rsidRPr="002253E4">
        <w:rPr>
          <w:rFonts w:ascii="Times New Roman" w:hAnsi="Times New Roman" w:cs="Times New Roman"/>
          <w:snapToGrid w:val="0"/>
          <w:sz w:val="28"/>
          <w:szCs w:val="28"/>
        </w:rPr>
        <w:t xml:space="preserve">Гражданский кодекс Российской Федерации, часть II - № 14-ФЗ от 26.01.96 г </w:t>
      </w:r>
      <w:r w:rsidRPr="002253E4">
        <w:rPr>
          <w:rFonts w:ascii="Times New Roman" w:hAnsi="Times New Roman" w:cs="Times New Roman"/>
          <w:sz w:val="28"/>
          <w:szCs w:val="28"/>
        </w:rPr>
        <w:t>(в редакции последующих законов)</w:t>
      </w:r>
    </w:p>
    <w:p w14:paraId="14D471CE" w14:textId="77777777" w:rsidR="007A7AC4" w:rsidRPr="00B15B31" w:rsidRDefault="007A7AC4" w:rsidP="00B8554B">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Pr="008F63C0">
        <w:rPr>
          <w:rFonts w:ascii="Times New Roman" w:hAnsi="Times New Roman" w:cs="Times New Roman"/>
          <w:sz w:val="28"/>
          <w:szCs w:val="28"/>
        </w:rPr>
        <w:t xml:space="preserve"> </w:t>
      </w:r>
      <w:r w:rsidRPr="00B15B31">
        <w:rPr>
          <w:rFonts w:ascii="Times New Roman" w:hAnsi="Times New Roman" w:cs="Times New Roman"/>
          <w:sz w:val="28"/>
          <w:szCs w:val="28"/>
        </w:rPr>
        <w:t xml:space="preserve">Федеральный закон от 22.04.1996 № 39-ФЗ «О рынке ценных бумаг» (в редакции последующих законов) </w:t>
      </w:r>
    </w:p>
    <w:p w14:paraId="351EB0B3" w14:textId="77777777" w:rsidR="007A7AC4" w:rsidRPr="002253E4" w:rsidRDefault="007A7AC4" w:rsidP="00B8554B">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2253E4">
        <w:rPr>
          <w:rFonts w:ascii="Times New Roman" w:hAnsi="Times New Roman" w:cs="Times New Roman"/>
          <w:sz w:val="28"/>
          <w:szCs w:val="28"/>
        </w:rPr>
        <w:t>(в редакции последующих законов)</w:t>
      </w:r>
    </w:p>
    <w:p w14:paraId="756D8ABB" w14:textId="77777777" w:rsidR="007A7AC4" w:rsidRPr="002253E4" w:rsidRDefault="007A7AC4" w:rsidP="00B8554B">
      <w:pPr>
        <w:widowControl w:val="0"/>
        <w:tabs>
          <w:tab w:val="num" w:pos="567"/>
          <w:tab w:val="num" w:pos="993"/>
        </w:tabs>
        <w:autoSpaceDE w:val="0"/>
        <w:autoSpaceDN w:val="0"/>
        <w:spacing w:after="0" w:line="336"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2253E4">
        <w:rPr>
          <w:rFonts w:ascii="Times New Roman" w:hAnsi="Times New Roman" w:cs="Times New Roman"/>
          <w:sz w:val="28"/>
          <w:szCs w:val="28"/>
        </w:rPr>
        <w:t xml:space="preserve"> (в редакции последующих законов)</w:t>
      </w:r>
    </w:p>
    <w:p w14:paraId="0670219F" w14:textId="77777777" w:rsidR="007A7AC4" w:rsidRPr="002253E4" w:rsidRDefault="007A7AC4" w:rsidP="00B8554B">
      <w:pPr>
        <w:widowControl w:val="0"/>
        <w:tabs>
          <w:tab w:val="num" w:pos="993"/>
        </w:tabs>
        <w:autoSpaceDE w:val="0"/>
        <w:autoSpaceDN w:val="0"/>
        <w:spacing w:after="0" w:line="336"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2253E4">
        <w:rPr>
          <w:rFonts w:ascii="Times New Roman" w:hAnsi="Times New Roman" w:cs="Times New Roman"/>
          <w:sz w:val="28"/>
          <w:szCs w:val="28"/>
        </w:rPr>
        <w:t>(в редакции последующих законов)</w:t>
      </w:r>
    </w:p>
    <w:p w14:paraId="16C683A4" w14:textId="77777777" w:rsidR="007A7AC4" w:rsidRPr="002253E4" w:rsidRDefault="007A7AC4" w:rsidP="00B8554B">
      <w:pPr>
        <w:widowControl w:val="0"/>
        <w:tabs>
          <w:tab w:val="num" w:pos="567"/>
          <w:tab w:val="num" w:pos="993"/>
        </w:tabs>
        <w:autoSpaceDE w:val="0"/>
        <w:autoSpaceDN w:val="0"/>
        <w:spacing w:after="0" w:line="336" w:lineRule="auto"/>
        <w:ind w:firstLine="709"/>
        <w:jc w:val="both"/>
        <w:rPr>
          <w:rFonts w:ascii="Times New Roman" w:hAnsi="Times New Roman" w:cs="Times New Roman"/>
          <w:color w:val="000000"/>
          <w:sz w:val="28"/>
          <w:szCs w:val="28"/>
        </w:rPr>
      </w:pPr>
      <w:r w:rsidRPr="002253E4">
        <w:rPr>
          <w:rFonts w:ascii="Times New Roman" w:hAnsi="Times New Roman" w:cs="Times New Roman"/>
          <w:snapToGrid w:val="0"/>
          <w:sz w:val="28"/>
          <w:szCs w:val="28"/>
        </w:rPr>
        <w:t xml:space="preserve">6. </w:t>
      </w:r>
      <w:r w:rsidRPr="002253E4">
        <w:rPr>
          <w:rFonts w:ascii="Times New Roman" w:hAnsi="Times New Roman" w:cs="Times New Roman"/>
          <w:bCs/>
          <w:color w:val="000000"/>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2253E4">
          <w:rPr>
            <w:rFonts w:ascii="Times New Roman" w:hAnsi="Times New Roman" w:cs="Times New Roman"/>
            <w:bCs/>
            <w:color w:val="000000"/>
            <w:sz w:val="28"/>
            <w:szCs w:val="28"/>
          </w:rPr>
          <w:t>1999 г</w:t>
        </w:r>
      </w:smartTag>
      <w:r w:rsidRPr="002253E4">
        <w:rPr>
          <w:rFonts w:ascii="Times New Roman" w:hAnsi="Times New Roman" w:cs="Times New Roman"/>
          <w:bCs/>
          <w:color w:val="000000"/>
          <w:sz w:val="28"/>
          <w:szCs w:val="28"/>
        </w:rPr>
        <w:t>. N ВК 477).</w:t>
      </w:r>
    </w:p>
    <w:p w14:paraId="58B4EADE" w14:textId="77777777" w:rsidR="007A7AC4" w:rsidRPr="009E002F" w:rsidRDefault="007A7AC4" w:rsidP="00B8554B">
      <w:pPr>
        <w:tabs>
          <w:tab w:val="num" w:pos="993"/>
        </w:tabs>
        <w:spacing w:after="0" w:line="336" w:lineRule="auto"/>
        <w:ind w:firstLine="709"/>
        <w:jc w:val="both"/>
        <w:rPr>
          <w:rFonts w:ascii="Times New Roman" w:eastAsia="Times New Roman" w:hAnsi="Times New Roman" w:cs="Times New Roman"/>
          <w:b/>
          <w:bCs/>
          <w:snapToGrid w:val="0"/>
          <w:sz w:val="28"/>
          <w:szCs w:val="28"/>
        </w:rPr>
      </w:pPr>
      <w:r w:rsidRPr="009E002F">
        <w:rPr>
          <w:rFonts w:ascii="Times New Roman" w:eastAsia="Times New Roman" w:hAnsi="Times New Roman" w:cs="Times New Roman"/>
          <w:b/>
          <w:bCs/>
          <w:snapToGrid w:val="0"/>
          <w:sz w:val="28"/>
          <w:szCs w:val="28"/>
        </w:rPr>
        <w:t>Основная литература:</w:t>
      </w:r>
    </w:p>
    <w:p w14:paraId="2FA31AA5" w14:textId="77777777" w:rsidR="007A7AC4" w:rsidRDefault="007A7AC4" w:rsidP="00B8554B">
      <w:pPr>
        <w:tabs>
          <w:tab w:val="left" w:pos="993"/>
        </w:tabs>
        <w:spacing w:after="0" w:line="336" w:lineRule="auto"/>
        <w:ind w:firstLine="709"/>
        <w:jc w:val="both"/>
        <w:rPr>
          <w:rFonts w:ascii="Times New Roman" w:eastAsia="Times New Roman" w:hAnsi="Times New Roman" w:cs="Times New Roman"/>
          <w:sz w:val="28"/>
          <w:szCs w:val="28"/>
        </w:rPr>
      </w:pPr>
      <w:bookmarkStart w:id="23" w:name="_Toc157489422"/>
      <w:r w:rsidRPr="009E002F">
        <w:rPr>
          <w:rFonts w:ascii="Times New Roman" w:eastAsia="Times New Roman" w:hAnsi="Times New Roman" w:cs="Times New Roman"/>
          <w:sz w:val="28"/>
          <w:szCs w:val="28"/>
        </w:rPr>
        <w:t xml:space="preserve">7. </w:t>
      </w:r>
      <w:bookmarkEnd w:id="23"/>
      <w:r w:rsidRPr="006F609E">
        <w:rPr>
          <w:rFonts w:ascii="Times New Roman" w:eastAsia="Times New Roman" w:hAnsi="Times New Roman" w:cs="Times New Roman"/>
          <w:sz w:val="28"/>
          <w:szCs w:val="28"/>
        </w:rPr>
        <w:t xml:space="preserve">Лахметкина, Н.И. Инвестиционная стратегия предприятия: учебное пособие для студ., </w:t>
      </w:r>
      <w:proofErr w:type="spellStart"/>
      <w:r w:rsidRPr="006F609E">
        <w:rPr>
          <w:rFonts w:ascii="Times New Roman" w:eastAsia="Times New Roman" w:hAnsi="Times New Roman" w:cs="Times New Roman"/>
          <w:sz w:val="28"/>
          <w:szCs w:val="28"/>
        </w:rPr>
        <w:t>обуч</w:t>
      </w:r>
      <w:proofErr w:type="spellEnd"/>
      <w:r w:rsidRPr="006F609E">
        <w:rPr>
          <w:rFonts w:ascii="Times New Roman" w:eastAsia="Times New Roman" w:hAnsi="Times New Roman" w:cs="Times New Roman"/>
          <w:sz w:val="28"/>
          <w:szCs w:val="28"/>
        </w:rPr>
        <w:t xml:space="preserve">. по спец. "Финансы и кредит" / Н.И. Лахметкина. - Москва: </w:t>
      </w:r>
      <w:proofErr w:type="spellStart"/>
      <w:r w:rsidRPr="006F609E">
        <w:rPr>
          <w:rFonts w:ascii="Times New Roman" w:eastAsia="Times New Roman" w:hAnsi="Times New Roman" w:cs="Times New Roman"/>
          <w:sz w:val="28"/>
          <w:szCs w:val="28"/>
        </w:rPr>
        <w:t>КноРус</w:t>
      </w:r>
      <w:proofErr w:type="spellEnd"/>
      <w:r w:rsidRPr="006F609E">
        <w:rPr>
          <w:rFonts w:ascii="Times New Roman" w:eastAsia="Times New Roman" w:hAnsi="Times New Roman" w:cs="Times New Roman"/>
          <w:sz w:val="28"/>
          <w:szCs w:val="28"/>
        </w:rPr>
        <w:t xml:space="preserve">, 2012, 2014. - 232 с. - Текст: непосредственный. - Бакалавриат. - То же. - 2017. - ЭБС BOOK.ru. - URL: https://www.book.ru/book/922018  (дата обращения: 18.10.2022). — Текст : электронный. </w:t>
      </w:r>
    </w:p>
    <w:p w14:paraId="1F41F72C" w14:textId="77777777" w:rsidR="007A7AC4" w:rsidRDefault="007A7AC4" w:rsidP="00B8554B">
      <w:pPr>
        <w:tabs>
          <w:tab w:val="left" w:pos="993"/>
        </w:tabs>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8. </w:t>
      </w:r>
      <w:proofErr w:type="spellStart"/>
      <w:r w:rsidRPr="006F609E">
        <w:rPr>
          <w:rFonts w:ascii="Times New Roman" w:eastAsia="Times New Roman" w:hAnsi="Times New Roman" w:cs="Times New Roman"/>
          <w:sz w:val="28"/>
          <w:szCs w:val="28"/>
        </w:rPr>
        <w:t>Лукасевич</w:t>
      </w:r>
      <w:proofErr w:type="spellEnd"/>
      <w:r w:rsidRPr="006F609E">
        <w:rPr>
          <w:rFonts w:ascii="Times New Roman" w:eastAsia="Times New Roman" w:hAnsi="Times New Roman" w:cs="Times New Roman"/>
          <w:sz w:val="28"/>
          <w:szCs w:val="28"/>
        </w:rPr>
        <w:t xml:space="preserve">, И.Я. Инвестиции: учебник для студ. вузов, </w:t>
      </w:r>
      <w:proofErr w:type="spellStart"/>
      <w:r w:rsidRPr="006F609E">
        <w:rPr>
          <w:rFonts w:ascii="Times New Roman" w:eastAsia="Times New Roman" w:hAnsi="Times New Roman" w:cs="Times New Roman"/>
          <w:sz w:val="28"/>
          <w:szCs w:val="28"/>
        </w:rPr>
        <w:t>обуч</w:t>
      </w:r>
      <w:proofErr w:type="spellEnd"/>
      <w:r w:rsidRPr="006F609E">
        <w:rPr>
          <w:rFonts w:ascii="Times New Roman" w:eastAsia="Times New Roman" w:hAnsi="Times New Roman" w:cs="Times New Roman"/>
          <w:sz w:val="28"/>
          <w:szCs w:val="28"/>
        </w:rPr>
        <w:t xml:space="preserve">. по напр. "Экономика"  и спец. "Финансы и кредит" и "Бух. учет, анализ и аудит" / И.Я. </w:t>
      </w:r>
      <w:proofErr w:type="spellStart"/>
      <w:r w:rsidRPr="006F609E">
        <w:rPr>
          <w:rFonts w:ascii="Times New Roman" w:eastAsia="Times New Roman" w:hAnsi="Times New Roman" w:cs="Times New Roman"/>
          <w:sz w:val="28"/>
          <w:szCs w:val="28"/>
        </w:rPr>
        <w:t>Лукасевич</w:t>
      </w:r>
      <w:proofErr w:type="spellEnd"/>
      <w:r w:rsidRPr="006F609E">
        <w:rPr>
          <w:rFonts w:ascii="Times New Roman" w:eastAsia="Times New Roman" w:hAnsi="Times New Roman" w:cs="Times New Roman"/>
          <w:sz w:val="28"/>
          <w:szCs w:val="28"/>
        </w:rPr>
        <w:t xml:space="preserve">; Финуниверситет. - Москва: Вузовский учебник, 2016, 2017. - 413 с. - (Вузовский учебник). - Текст: непосредственный. - То же. - 2022. - ЭБС ZNANIUM.com. - URL: https://znanium.com/catalog/product/1840480 (дата обращения: 18.10.2022). - Текст: электронный. </w:t>
      </w:r>
    </w:p>
    <w:p w14:paraId="40B4148C" w14:textId="77777777" w:rsidR="007A7AC4" w:rsidRDefault="007A7AC4" w:rsidP="00B8554B">
      <w:pPr>
        <w:tabs>
          <w:tab w:val="left" w:pos="993"/>
        </w:tabs>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9.  </w:t>
      </w:r>
      <w:r w:rsidRPr="006F609E">
        <w:rPr>
          <w:rFonts w:ascii="Times New Roman" w:eastAsia="Times New Roman" w:hAnsi="Times New Roman" w:cs="Times New Roman"/>
          <w:sz w:val="28"/>
          <w:szCs w:val="28"/>
        </w:rPr>
        <w:t xml:space="preserve">Шарп, У.Ф. Инвестиции: учебник / У.Ф. Шарп, Г.Д. </w:t>
      </w:r>
      <w:proofErr w:type="spellStart"/>
      <w:r w:rsidRPr="006F609E">
        <w:rPr>
          <w:rFonts w:ascii="Times New Roman" w:eastAsia="Times New Roman" w:hAnsi="Times New Roman" w:cs="Times New Roman"/>
          <w:sz w:val="28"/>
          <w:szCs w:val="28"/>
        </w:rPr>
        <w:t>Александер</w:t>
      </w:r>
      <w:proofErr w:type="spellEnd"/>
      <w:r w:rsidRPr="006F609E">
        <w:rPr>
          <w:rFonts w:ascii="Times New Roman" w:eastAsia="Times New Roman" w:hAnsi="Times New Roman" w:cs="Times New Roman"/>
          <w:sz w:val="28"/>
          <w:szCs w:val="28"/>
        </w:rPr>
        <w:t xml:space="preserve">, Д.В. </w:t>
      </w:r>
      <w:proofErr w:type="spellStart"/>
      <w:r w:rsidRPr="006F609E">
        <w:rPr>
          <w:rFonts w:ascii="Times New Roman" w:eastAsia="Times New Roman" w:hAnsi="Times New Roman" w:cs="Times New Roman"/>
          <w:sz w:val="28"/>
          <w:szCs w:val="28"/>
        </w:rPr>
        <w:t>Бейли</w:t>
      </w:r>
      <w:proofErr w:type="spellEnd"/>
      <w:r w:rsidRPr="006F609E">
        <w:rPr>
          <w:rFonts w:ascii="Times New Roman" w:eastAsia="Times New Roman" w:hAnsi="Times New Roman" w:cs="Times New Roman"/>
          <w:sz w:val="28"/>
          <w:szCs w:val="28"/>
        </w:rPr>
        <w:t xml:space="preserve">. - Москва: ИНФРА-М, 2007, 2011, 2013, 2016. - 1028 с.  - (Университетский </w:t>
      </w:r>
      <w:r w:rsidRPr="006F609E">
        <w:rPr>
          <w:rFonts w:ascii="Times New Roman" w:eastAsia="Times New Roman" w:hAnsi="Times New Roman" w:cs="Times New Roman"/>
          <w:sz w:val="28"/>
          <w:szCs w:val="28"/>
        </w:rPr>
        <w:lastRenderedPageBreak/>
        <w:t>учебник). - Текст : непосредственный. - То же. - 2022. -  ЭБС ZNANIUM.com. - URL: https://znanium.com/catalog/product/1817592 (дата обращения: 18.10.2022). – Текст : электронный.</w:t>
      </w:r>
    </w:p>
    <w:p w14:paraId="5785163A" w14:textId="77777777" w:rsidR="007A7AC4" w:rsidRPr="009E002F" w:rsidRDefault="007A7AC4" w:rsidP="00B8554B">
      <w:pPr>
        <w:tabs>
          <w:tab w:val="left" w:pos="993"/>
        </w:tabs>
        <w:spacing w:after="0" w:line="336" w:lineRule="auto"/>
        <w:ind w:firstLine="709"/>
        <w:jc w:val="both"/>
        <w:rPr>
          <w:rFonts w:ascii="Times New Roman" w:eastAsia="Times New Roman" w:hAnsi="Times New Roman" w:cs="Times New Roman"/>
          <w:b/>
          <w:bCs/>
          <w:i/>
          <w:snapToGrid w:val="0"/>
          <w:sz w:val="28"/>
          <w:szCs w:val="28"/>
        </w:rPr>
      </w:pPr>
      <w:r w:rsidRPr="009E002F">
        <w:rPr>
          <w:rFonts w:ascii="Times New Roman" w:eastAsia="Times New Roman" w:hAnsi="Times New Roman" w:cs="Times New Roman"/>
          <w:b/>
          <w:bCs/>
          <w:iCs/>
          <w:snapToGrid w:val="0"/>
          <w:sz w:val="28"/>
          <w:szCs w:val="28"/>
        </w:rPr>
        <w:t>Дополнительная литература:</w:t>
      </w:r>
    </w:p>
    <w:p w14:paraId="27B280F8" w14:textId="77777777" w:rsidR="007A7AC4" w:rsidRDefault="007A7AC4" w:rsidP="00B8554B">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color w:val="000000"/>
          <w:sz w:val="28"/>
          <w:szCs w:val="28"/>
        </w:rPr>
        <w:t>10.</w:t>
      </w:r>
      <w:r w:rsidRPr="009E002F">
        <w:rPr>
          <w:rFonts w:ascii="Calibri" w:eastAsia="Times New Roman" w:hAnsi="Calibri" w:cs="Times New Roman"/>
        </w:rPr>
        <w:t xml:space="preserve"> </w:t>
      </w:r>
      <w:proofErr w:type="spellStart"/>
      <w:r w:rsidRPr="006F609E">
        <w:rPr>
          <w:rFonts w:ascii="Times New Roman" w:eastAsia="Times New Roman" w:hAnsi="Times New Roman" w:cs="Times New Roman"/>
          <w:sz w:val="28"/>
          <w:szCs w:val="28"/>
        </w:rPr>
        <w:t>Байтасов</w:t>
      </w:r>
      <w:proofErr w:type="spellEnd"/>
      <w:r w:rsidRPr="006F609E">
        <w:rPr>
          <w:rFonts w:ascii="Times New Roman" w:eastAsia="Times New Roman" w:hAnsi="Times New Roman" w:cs="Times New Roman"/>
          <w:sz w:val="28"/>
          <w:szCs w:val="28"/>
        </w:rPr>
        <w:t xml:space="preserve">, Р. Р. Управление инвестиционной деятельностью: теория и практика / Р.Р. </w:t>
      </w:r>
      <w:proofErr w:type="spellStart"/>
      <w:r w:rsidRPr="006F609E">
        <w:rPr>
          <w:rFonts w:ascii="Times New Roman" w:eastAsia="Times New Roman" w:hAnsi="Times New Roman" w:cs="Times New Roman"/>
          <w:sz w:val="28"/>
          <w:szCs w:val="28"/>
        </w:rPr>
        <w:t>Байтасов</w:t>
      </w:r>
      <w:proofErr w:type="spellEnd"/>
      <w:r w:rsidRPr="006F609E">
        <w:rPr>
          <w:rFonts w:ascii="Times New Roman" w:eastAsia="Times New Roman" w:hAnsi="Times New Roman" w:cs="Times New Roman"/>
          <w:sz w:val="28"/>
          <w:szCs w:val="28"/>
        </w:rPr>
        <w:t xml:space="preserve">. - Москва : Вузовский учебник, НИЦ ИНФРА-М, 2015. - 421 с. - ЭБС ZNANIUM.com. - URL: https://znanium.com/catalog/product/538531 (дата обращения: 18.10.2022). - Текст : электронный. </w:t>
      </w:r>
    </w:p>
    <w:p w14:paraId="060A7207" w14:textId="77777777" w:rsidR="007A7AC4" w:rsidRDefault="007A7AC4" w:rsidP="00B8554B">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11. </w:t>
      </w:r>
      <w:proofErr w:type="spellStart"/>
      <w:r w:rsidRPr="00E14F95">
        <w:rPr>
          <w:rFonts w:ascii="Times New Roman" w:eastAsia="Times New Roman" w:hAnsi="Times New Roman" w:cs="Times New Roman"/>
          <w:sz w:val="28"/>
          <w:szCs w:val="28"/>
        </w:rPr>
        <w:t>Боди</w:t>
      </w:r>
      <w:proofErr w:type="spellEnd"/>
      <w:r w:rsidRPr="00E14F95">
        <w:rPr>
          <w:rFonts w:ascii="Times New Roman" w:eastAsia="Times New Roman" w:hAnsi="Times New Roman" w:cs="Times New Roman"/>
          <w:sz w:val="28"/>
          <w:szCs w:val="28"/>
        </w:rPr>
        <w:t xml:space="preserve">, З. Принципы инвестиций: пер. с англ. / З. </w:t>
      </w:r>
      <w:proofErr w:type="spellStart"/>
      <w:r w:rsidRPr="00E14F95">
        <w:rPr>
          <w:rFonts w:ascii="Times New Roman" w:eastAsia="Times New Roman" w:hAnsi="Times New Roman" w:cs="Times New Roman"/>
          <w:sz w:val="28"/>
          <w:szCs w:val="28"/>
        </w:rPr>
        <w:t>Боди</w:t>
      </w:r>
      <w:proofErr w:type="spellEnd"/>
      <w:r w:rsidRPr="00E14F95">
        <w:rPr>
          <w:rFonts w:ascii="Times New Roman" w:eastAsia="Times New Roman" w:hAnsi="Times New Roman" w:cs="Times New Roman"/>
          <w:sz w:val="28"/>
          <w:szCs w:val="28"/>
        </w:rPr>
        <w:t xml:space="preserve">, А. </w:t>
      </w:r>
      <w:proofErr w:type="spellStart"/>
      <w:r w:rsidRPr="00E14F95">
        <w:rPr>
          <w:rFonts w:ascii="Times New Roman" w:eastAsia="Times New Roman" w:hAnsi="Times New Roman" w:cs="Times New Roman"/>
          <w:sz w:val="28"/>
          <w:szCs w:val="28"/>
        </w:rPr>
        <w:t>Кейн</w:t>
      </w:r>
      <w:proofErr w:type="spellEnd"/>
      <w:r w:rsidRPr="00E14F95">
        <w:rPr>
          <w:rFonts w:ascii="Times New Roman" w:eastAsia="Times New Roman" w:hAnsi="Times New Roman" w:cs="Times New Roman"/>
          <w:sz w:val="28"/>
          <w:szCs w:val="28"/>
        </w:rPr>
        <w:t xml:space="preserve">, А. Дж. </w:t>
      </w:r>
      <w:proofErr w:type="spellStart"/>
      <w:r w:rsidRPr="00E14F95">
        <w:rPr>
          <w:rFonts w:ascii="Times New Roman" w:eastAsia="Times New Roman" w:hAnsi="Times New Roman" w:cs="Times New Roman"/>
          <w:sz w:val="28"/>
          <w:szCs w:val="28"/>
        </w:rPr>
        <w:t>Маркус</w:t>
      </w:r>
      <w:proofErr w:type="spellEnd"/>
      <w:r w:rsidRPr="00E14F95">
        <w:rPr>
          <w:rFonts w:ascii="Times New Roman" w:eastAsia="Times New Roman" w:hAnsi="Times New Roman" w:cs="Times New Roman"/>
          <w:sz w:val="28"/>
          <w:szCs w:val="28"/>
        </w:rPr>
        <w:t xml:space="preserve">. - Москва: Вильямс, 2008. - 982 с. - Текст : непосредственный. </w:t>
      </w:r>
    </w:p>
    <w:p w14:paraId="59C53867" w14:textId="77777777" w:rsidR="007A7AC4" w:rsidRDefault="007A7AC4" w:rsidP="00B8554B">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12. </w:t>
      </w:r>
      <w:r w:rsidRPr="00E14F95">
        <w:rPr>
          <w:rFonts w:ascii="Times New Roman" w:eastAsia="Times New Roman" w:hAnsi="Times New Roman" w:cs="Times New Roman"/>
          <w:sz w:val="28"/>
          <w:szCs w:val="28"/>
        </w:rPr>
        <w:t xml:space="preserve">Игонина, Л.Л. Инвестиции: учебник / Л.Л. Игонина. - Москва: Магистр, 2016. - 752 с. – Текст : непосредственный. - То же. - 2018. - ЭБС ZNANIUM.com. - URL: https://znanium.com/catalog/product/927510 (дата обращения: </w:t>
      </w:r>
      <w:r w:rsidRPr="006F609E">
        <w:rPr>
          <w:rFonts w:ascii="Times New Roman" w:eastAsia="Times New Roman" w:hAnsi="Times New Roman" w:cs="Times New Roman"/>
          <w:sz w:val="28"/>
          <w:szCs w:val="28"/>
        </w:rPr>
        <w:t>18.10.2022</w:t>
      </w:r>
      <w:r w:rsidRPr="00E14F95">
        <w:rPr>
          <w:rFonts w:ascii="Times New Roman" w:eastAsia="Times New Roman" w:hAnsi="Times New Roman" w:cs="Times New Roman"/>
          <w:sz w:val="28"/>
          <w:szCs w:val="28"/>
        </w:rPr>
        <w:t xml:space="preserve">).  - Текст : электронный. </w:t>
      </w:r>
    </w:p>
    <w:p w14:paraId="7E11BAA7" w14:textId="77777777" w:rsidR="007A7AC4" w:rsidRPr="009E002F" w:rsidRDefault="007A7AC4" w:rsidP="00B8554B">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13. </w:t>
      </w:r>
      <w:r w:rsidRPr="00E14F95">
        <w:rPr>
          <w:rFonts w:ascii="Times New Roman" w:eastAsia="Times New Roman" w:hAnsi="Times New Roman" w:cs="Times New Roman"/>
          <w:sz w:val="28"/>
          <w:szCs w:val="28"/>
        </w:rPr>
        <w:t xml:space="preserve">Инвестиции: учебник / отв. ред. В.В. Ковалев, В.В. Иванов, В.А. Лялин. - Москва: Проспект, 2010, 2011. - 584 с. - Текст : непосредственный. - То же. - 2017. - ЭБС Проспект. - URL: http://ebs.prospekt.org/book/22561 (дата обращения </w:t>
      </w:r>
      <w:r w:rsidRPr="006F609E">
        <w:rPr>
          <w:rFonts w:ascii="Times New Roman" w:eastAsia="Times New Roman" w:hAnsi="Times New Roman" w:cs="Times New Roman"/>
          <w:sz w:val="28"/>
          <w:szCs w:val="28"/>
        </w:rPr>
        <w:t>18.10.2022</w:t>
      </w:r>
      <w:r w:rsidRPr="00E14F95">
        <w:rPr>
          <w:rFonts w:ascii="Times New Roman" w:eastAsia="Times New Roman" w:hAnsi="Times New Roman" w:cs="Times New Roman"/>
          <w:sz w:val="28"/>
          <w:szCs w:val="28"/>
        </w:rPr>
        <w:t>). - Текст : электронный.</w:t>
      </w:r>
    </w:p>
    <w:p w14:paraId="0932A6D0" w14:textId="77777777" w:rsidR="007A7AC4" w:rsidRDefault="007A7AC4" w:rsidP="00B8554B">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14. </w:t>
      </w:r>
      <w:r w:rsidRPr="00E14F95">
        <w:rPr>
          <w:rFonts w:ascii="Times New Roman" w:eastAsia="Times New Roman" w:hAnsi="Times New Roman" w:cs="Times New Roman"/>
          <w:sz w:val="28"/>
          <w:szCs w:val="28"/>
        </w:rPr>
        <w:t>Кузнецов Б.Т. Инвестиции: учебное пособие / Б.Т. Кузнецов. - Москва: ЮНИТИ-ДАНА, 2010</w:t>
      </w:r>
      <w:r>
        <w:rPr>
          <w:rFonts w:ascii="Times New Roman" w:eastAsia="Times New Roman" w:hAnsi="Times New Roman" w:cs="Times New Roman"/>
          <w:sz w:val="28"/>
          <w:szCs w:val="28"/>
        </w:rPr>
        <w:t>.</w:t>
      </w:r>
      <w:r w:rsidRPr="00E14F95">
        <w:rPr>
          <w:rFonts w:ascii="Times New Roman" w:eastAsia="Times New Roman" w:hAnsi="Times New Roman" w:cs="Times New Roman"/>
          <w:sz w:val="28"/>
          <w:szCs w:val="28"/>
        </w:rPr>
        <w:t xml:space="preserve"> - 623 с. - Текст : непосредственный.</w:t>
      </w:r>
      <w:r>
        <w:rPr>
          <w:rFonts w:ascii="Times New Roman" w:eastAsia="Times New Roman" w:hAnsi="Times New Roman" w:cs="Times New Roman"/>
          <w:sz w:val="28"/>
          <w:szCs w:val="28"/>
        </w:rPr>
        <w:t xml:space="preserve"> </w:t>
      </w:r>
      <w:r w:rsidRPr="00E14F95">
        <w:rPr>
          <w:rFonts w:ascii="Times New Roman" w:eastAsia="Times New Roman" w:hAnsi="Times New Roman" w:cs="Times New Roman"/>
          <w:sz w:val="28"/>
          <w:szCs w:val="28"/>
        </w:rPr>
        <w:t xml:space="preserve">Кузнецов, Б.Т. Инвестиции : учебное пособие / Б.Т. Кузнецов. - 2-е изд., </w:t>
      </w:r>
      <w:proofErr w:type="spellStart"/>
      <w:r w:rsidRPr="00E14F95">
        <w:rPr>
          <w:rFonts w:ascii="Times New Roman" w:eastAsia="Times New Roman" w:hAnsi="Times New Roman" w:cs="Times New Roman"/>
          <w:sz w:val="28"/>
          <w:szCs w:val="28"/>
        </w:rPr>
        <w:t>перераб</w:t>
      </w:r>
      <w:proofErr w:type="spellEnd"/>
      <w:r w:rsidRPr="00E14F95">
        <w:rPr>
          <w:rFonts w:ascii="Times New Roman" w:eastAsia="Times New Roman" w:hAnsi="Times New Roman" w:cs="Times New Roman"/>
          <w:sz w:val="28"/>
          <w:szCs w:val="28"/>
        </w:rPr>
        <w:t xml:space="preserve">. и доп. - Москва : </w:t>
      </w:r>
      <w:proofErr w:type="spellStart"/>
      <w:r w:rsidRPr="00E14F95">
        <w:rPr>
          <w:rFonts w:ascii="Times New Roman" w:eastAsia="Times New Roman" w:hAnsi="Times New Roman" w:cs="Times New Roman"/>
          <w:sz w:val="28"/>
          <w:szCs w:val="28"/>
        </w:rPr>
        <w:t>Юнити</w:t>
      </w:r>
      <w:proofErr w:type="spellEnd"/>
      <w:r w:rsidRPr="00E14F95">
        <w:rPr>
          <w:rFonts w:ascii="Times New Roman" w:eastAsia="Times New Roman" w:hAnsi="Times New Roman" w:cs="Times New Roman"/>
          <w:sz w:val="28"/>
          <w:szCs w:val="28"/>
        </w:rPr>
        <w:t xml:space="preserve">-Дана, 2015. - 623 с. - ЭБС Университетская библиотека </w:t>
      </w:r>
      <w:proofErr w:type="spellStart"/>
      <w:r w:rsidRPr="00E14F95">
        <w:rPr>
          <w:rFonts w:ascii="Times New Roman" w:eastAsia="Times New Roman" w:hAnsi="Times New Roman" w:cs="Times New Roman"/>
          <w:sz w:val="28"/>
          <w:szCs w:val="28"/>
        </w:rPr>
        <w:t>online</w:t>
      </w:r>
      <w:proofErr w:type="spellEnd"/>
      <w:r w:rsidRPr="00E14F95">
        <w:rPr>
          <w:rFonts w:ascii="Times New Roman" w:eastAsia="Times New Roman" w:hAnsi="Times New Roman" w:cs="Times New Roman"/>
          <w:sz w:val="28"/>
          <w:szCs w:val="28"/>
        </w:rPr>
        <w:t>. - URL: http://biblioclub.ru/index.php?page=book&amp;id=115019 (дата обращения: 18.10.2022). – Текст : электронный.</w:t>
      </w:r>
    </w:p>
    <w:p w14:paraId="77361CB3" w14:textId="77777777" w:rsidR="007A7AC4" w:rsidRPr="00E14F95" w:rsidRDefault="007A7AC4" w:rsidP="007A7AC4">
      <w:pPr>
        <w:tabs>
          <w:tab w:val="left" w:pos="993"/>
          <w:tab w:val="left" w:pos="1134"/>
        </w:tabs>
        <w:autoSpaceDE w:val="0"/>
        <w:autoSpaceDN w:val="0"/>
        <w:spacing w:after="0" w:line="360" w:lineRule="auto"/>
        <w:ind w:firstLine="709"/>
        <w:jc w:val="both"/>
        <w:rPr>
          <w:rFonts w:ascii="Times New Roman" w:hAnsi="Times New Roman"/>
          <w:b/>
          <w:sz w:val="28"/>
          <w:szCs w:val="28"/>
        </w:rPr>
      </w:pPr>
      <w:r w:rsidRPr="002253E4">
        <w:rPr>
          <w:rFonts w:ascii="Times New Roman" w:hAnsi="Times New Roman"/>
          <w:sz w:val="28"/>
          <w:szCs w:val="28"/>
        </w:rPr>
        <w:t xml:space="preserve">9. </w:t>
      </w:r>
      <w:r w:rsidRPr="00E14F95">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21"/>
      <w:bookmarkEnd w:id="22"/>
    </w:p>
    <w:p w14:paraId="71F8067F" w14:textId="77777777" w:rsidR="007A7AC4" w:rsidRPr="002253E4" w:rsidRDefault="007A7AC4" w:rsidP="00B8554B">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1. Федеральная служба по финансовым рынкам: www.fcsm.ru</w:t>
      </w:r>
    </w:p>
    <w:p w14:paraId="531E1F8F" w14:textId="77777777" w:rsidR="007A7AC4" w:rsidRPr="002253E4" w:rsidRDefault="007A7AC4" w:rsidP="00B8554B">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2. Московская фондовая биржа: www.m</w:t>
      </w:r>
      <w:r w:rsidRPr="002253E4">
        <w:rPr>
          <w:rFonts w:ascii="Times New Roman" w:eastAsia="TimesNewRomanPSMT" w:hAnsi="Times New Roman" w:cs="Times New Roman"/>
          <w:sz w:val="28"/>
          <w:szCs w:val="28"/>
          <w:lang w:val="en-US"/>
        </w:rPr>
        <w:t>o</w:t>
      </w:r>
      <w:r w:rsidRPr="002253E4">
        <w:rPr>
          <w:rFonts w:ascii="Times New Roman" w:eastAsia="TimesNewRomanPSMT" w:hAnsi="Times New Roman" w:cs="Times New Roman"/>
          <w:sz w:val="28"/>
          <w:szCs w:val="28"/>
        </w:rPr>
        <w:t>e</w:t>
      </w:r>
      <w:r w:rsidRPr="002253E4">
        <w:rPr>
          <w:rFonts w:ascii="Times New Roman" w:eastAsia="TimesNewRomanPSMT" w:hAnsi="Times New Roman" w:cs="Times New Roman"/>
          <w:sz w:val="28"/>
          <w:szCs w:val="28"/>
          <w:lang w:val="en-US"/>
        </w:rPr>
        <w:t>x</w:t>
      </w:r>
      <w:r w:rsidRPr="002253E4">
        <w:rPr>
          <w:rFonts w:ascii="Times New Roman" w:eastAsia="TimesNewRomanPSMT" w:hAnsi="Times New Roman" w:cs="Times New Roman"/>
          <w:sz w:val="28"/>
          <w:szCs w:val="28"/>
        </w:rPr>
        <w:t>.</w:t>
      </w:r>
      <w:proofErr w:type="spellStart"/>
      <w:r w:rsidRPr="002253E4">
        <w:rPr>
          <w:rFonts w:ascii="Times New Roman" w:eastAsia="TimesNewRomanPSMT" w:hAnsi="Times New Roman" w:cs="Times New Roman"/>
          <w:sz w:val="28"/>
          <w:szCs w:val="28"/>
        </w:rPr>
        <w:t>ru</w:t>
      </w:r>
      <w:proofErr w:type="spellEnd"/>
    </w:p>
    <w:p w14:paraId="45ADA0AB" w14:textId="77777777" w:rsidR="007A7AC4" w:rsidRPr="002253E4" w:rsidRDefault="007A7AC4" w:rsidP="00B8554B">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3. Московская Межбанковская валютная биржа: www.micex.ru</w:t>
      </w:r>
    </w:p>
    <w:p w14:paraId="30F9934B" w14:textId="77777777" w:rsidR="007A7AC4" w:rsidRPr="002253E4"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4. Федеральная служба государственной статистики www.gks.ru</w:t>
      </w:r>
    </w:p>
    <w:p w14:paraId="71946F8C" w14:textId="77777777" w:rsidR="007A7AC4" w:rsidRPr="002253E4"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5.Интернет сайт Информационного агентства </w:t>
      </w:r>
      <w:proofErr w:type="spellStart"/>
      <w:r w:rsidRPr="002253E4">
        <w:rPr>
          <w:rFonts w:ascii="Times New Roman" w:eastAsia="TimesNewRomanPSMT" w:hAnsi="Times New Roman" w:cs="Times New Roman"/>
          <w:sz w:val="28"/>
          <w:szCs w:val="28"/>
        </w:rPr>
        <w:t>Cbonds</w:t>
      </w:r>
      <w:proofErr w:type="spellEnd"/>
      <w:r w:rsidRPr="002253E4">
        <w:rPr>
          <w:rFonts w:ascii="Times New Roman" w:eastAsia="TimesNewRomanPSMT" w:hAnsi="Times New Roman" w:cs="Times New Roman"/>
          <w:sz w:val="28"/>
          <w:szCs w:val="28"/>
        </w:rPr>
        <w:t xml:space="preserve">  </w:t>
      </w:r>
      <w:hyperlink r:id="rId13" w:history="1">
        <w:r w:rsidRPr="002253E4">
          <w:rPr>
            <w:rFonts w:ascii="Times New Roman" w:eastAsia="TimesNewRomanPSMT" w:hAnsi="Times New Roman" w:cs="Times New Roman"/>
            <w:sz w:val="28"/>
            <w:szCs w:val="28"/>
          </w:rPr>
          <w:t>www.cbonds.ru</w:t>
        </w:r>
      </w:hyperlink>
    </w:p>
    <w:p w14:paraId="66883CC0" w14:textId="77777777" w:rsidR="007A7AC4" w:rsidRPr="00B8554B"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lastRenderedPageBreak/>
        <w:t xml:space="preserve">6.Интернет сайт Бюро экономического анализа ИА «Интерфакс» </w:t>
      </w:r>
      <w:hyperlink r:id="rId14" w:history="1">
        <w:r w:rsidRPr="00B8554B">
          <w:rPr>
            <w:rStyle w:val="aa"/>
            <w:rFonts w:ascii="Times New Roman" w:eastAsia="TimesNewRomanPSMT" w:hAnsi="Times New Roman"/>
            <w:color w:val="auto"/>
            <w:sz w:val="28"/>
            <w:szCs w:val="28"/>
          </w:rPr>
          <w:t>www.analytics.interfax.ru</w:t>
        </w:r>
      </w:hyperlink>
      <w:r w:rsidRPr="00B8554B">
        <w:rPr>
          <w:rFonts w:ascii="Times New Roman" w:eastAsia="TimesNewRomanPSMT" w:hAnsi="Times New Roman" w:cs="Times New Roman"/>
          <w:sz w:val="28"/>
          <w:szCs w:val="28"/>
        </w:rPr>
        <w:t>.</w:t>
      </w:r>
    </w:p>
    <w:p w14:paraId="138F8B5D"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Pr="00E14F95">
        <w:rPr>
          <w:rFonts w:ascii="Times New Roman" w:eastAsia="TimesNewRomanPSMT" w:hAnsi="Times New Roman" w:cs="Times New Roman"/>
          <w:sz w:val="28"/>
          <w:szCs w:val="28"/>
        </w:rPr>
        <w:t>Электронные ресурсы БИК:</w:t>
      </w:r>
    </w:p>
    <w:p w14:paraId="04E21AB2"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Электронная библиотека Финансового университета (ЭБ) http://elib.fa.ru/</w:t>
      </w:r>
    </w:p>
    <w:p w14:paraId="7126E312"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BOOK.RU http://www.book.ru</w:t>
      </w:r>
    </w:p>
    <w:p w14:paraId="7BE22385"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«Университетская библиотека ОНЛАЙН» http://biblioclub.ru/</w:t>
      </w:r>
    </w:p>
    <w:p w14:paraId="2D799A6E"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Электронно-библиотечная система </w:t>
      </w:r>
      <w:proofErr w:type="spellStart"/>
      <w:r w:rsidRPr="00E14F95">
        <w:rPr>
          <w:rFonts w:ascii="Times New Roman" w:eastAsia="TimesNewRomanPSMT" w:hAnsi="Times New Roman" w:cs="Times New Roman"/>
          <w:sz w:val="28"/>
          <w:szCs w:val="28"/>
        </w:rPr>
        <w:t>Znanium</w:t>
      </w:r>
      <w:proofErr w:type="spellEnd"/>
      <w:r w:rsidRPr="00E14F95">
        <w:rPr>
          <w:rFonts w:ascii="Times New Roman" w:eastAsia="TimesNewRomanPSMT" w:hAnsi="Times New Roman" w:cs="Times New Roman"/>
          <w:sz w:val="28"/>
          <w:szCs w:val="28"/>
        </w:rPr>
        <w:t xml:space="preserve"> http://www.znanium.com</w:t>
      </w:r>
    </w:p>
    <w:p w14:paraId="2D264434"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издательства «ЮРАЙТ» https://urait.ru/</w:t>
      </w:r>
    </w:p>
    <w:p w14:paraId="30135B5A"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издательства Проспект http://ebs.prospekt.org/books</w:t>
      </w:r>
    </w:p>
    <w:p w14:paraId="71A46B14"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Деловая онлайн-библиотека </w:t>
      </w:r>
      <w:proofErr w:type="spellStart"/>
      <w:r w:rsidRPr="00E14F95">
        <w:rPr>
          <w:rFonts w:ascii="Times New Roman" w:eastAsia="TimesNewRomanPSMT" w:hAnsi="Times New Roman" w:cs="Times New Roman"/>
          <w:sz w:val="28"/>
          <w:szCs w:val="28"/>
        </w:rPr>
        <w:t>Alpina</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Digital</w:t>
      </w:r>
      <w:proofErr w:type="spellEnd"/>
      <w:r w:rsidRPr="00E14F95">
        <w:rPr>
          <w:rFonts w:ascii="Times New Roman" w:eastAsia="TimesNewRomanPSMT" w:hAnsi="Times New Roman" w:cs="Times New Roman"/>
          <w:sz w:val="28"/>
          <w:szCs w:val="28"/>
        </w:rPr>
        <w:t xml:space="preserve"> http://lib.alpinadigital.ru/</w:t>
      </w:r>
    </w:p>
    <w:p w14:paraId="4BACC0DF"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Электронная библиотека Издательского дома «Гребенников» https://grebennikon.ru/</w:t>
      </w:r>
    </w:p>
    <w:p w14:paraId="3D70065A"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Научная электронная библиотека eLibrary.ru http://elibrary.ru  </w:t>
      </w:r>
    </w:p>
    <w:p w14:paraId="0DB06E49"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Национальная электронная библиотека http://нэб.рф/</w:t>
      </w:r>
    </w:p>
    <w:p w14:paraId="448393DA"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Финансовая справочная система «Финансовый директор» http://www.1fd.ru/</w:t>
      </w:r>
    </w:p>
    <w:p w14:paraId="06CBE7EB"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Ресурсы информационно-аналитического агентства по финансовым рынкам Cbonds.ru https://cbonds.ru/</w:t>
      </w:r>
    </w:p>
    <w:p w14:paraId="578CCE0E"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СПАРК https://spark-interfax.ru/</w:t>
      </w:r>
    </w:p>
    <w:p w14:paraId="4FC9C4F4"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E14F95">
        <w:rPr>
          <w:rFonts w:ascii="Times New Roman" w:eastAsia="TimesNewRomanPSMT" w:hAnsi="Times New Roman" w:cs="Times New Roman"/>
          <w:sz w:val="28"/>
          <w:szCs w:val="28"/>
          <w:lang w:val="en-US"/>
        </w:rPr>
        <w:t>•</w:t>
      </w:r>
      <w:r w:rsidRPr="00E14F95">
        <w:rPr>
          <w:rFonts w:ascii="Times New Roman" w:eastAsia="TimesNewRomanPSMT" w:hAnsi="Times New Roman" w:cs="Times New Roman"/>
          <w:sz w:val="28"/>
          <w:szCs w:val="28"/>
          <w:lang w:val="en-US"/>
        </w:rPr>
        <w:tab/>
        <w:t>Academic Reference http://ar.cnki.net/ACADREF</w:t>
      </w:r>
    </w:p>
    <w:p w14:paraId="0A95A4A1"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Пакет баз данных компании EBSCO </w:t>
      </w:r>
      <w:proofErr w:type="spellStart"/>
      <w:r w:rsidRPr="00E14F95">
        <w:rPr>
          <w:rFonts w:ascii="Times New Roman" w:eastAsia="TimesNewRomanPSMT" w:hAnsi="Times New Roman" w:cs="Times New Roman"/>
          <w:sz w:val="28"/>
          <w:szCs w:val="28"/>
        </w:rPr>
        <w:t>Publishing</w:t>
      </w:r>
      <w:proofErr w:type="spellEnd"/>
      <w:r w:rsidRPr="00E14F95">
        <w:rPr>
          <w:rFonts w:ascii="Times New Roman" w:eastAsia="TimesNewRomanPSMT" w:hAnsi="Times New Roman" w:cs="Times New Roman"/>
          <w:sz w:val="28"/>
          <w:szCs w:val="28"/>
        </w:rPr>
        <w:t xml:space="preserve">, крупнейшего </w:t>
      </w:r>
      <w:proofErr w:type="spellStart"/>
      <w:r w:rsidRPr="00E14F95">
        <w:rPr>
          <w:rFonts w:ascii="Times New Roman" w:eastAsia="TimesNewRomanPSMT" w:hAnsi="Times New Roman" w:cs="Times New Roman"/>
          <w:sz w:val="28"/>
          <w:szCs w:val="28"/>
        </w:rPr>
        <w:t>агрегатора</w:t>
      </w:r>
      <w:proofErr w:type="spellEnd"/>
      <w:r w:rsidRPr="00E14F95">
        <w:rPr>
          <w:rFonts w:ascii="Times New Roman" w:eastAsia="TimesNewRomanPSMT" w:hAnsi="Times New Roman" w:cs="Times New Roman"/>
          <w:sz w:val="28"/>
          <w:szCs w:val="28"/>
        </w:rPr>
        <w:t xml:space="preserve"> научных ресурсов ведущих издательств мира http://search.ebscohost.com</w:t>
      </w:r>
    </w:p>
    <w:p w14:paraId="29D95BC1"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Электронные продукты издательства </w:t>
      </w:r>
      <w:proofErr w:type="spellStart"/>
      <w:r w:rsidRPr="00E14F95">
        <w:rPr>
          <w:rFonts w:ascii="Times New Roman" w:eastAsia="TimesNewRomanPSMT" w:hAnsi="Times New Roman" w:cs="Times New Roman"/>
          <w:sz w:val="28"/>
          <w:szCs w:val="28"/>
        </w:rPr>
        <w:t>Elsevier</w:t>
      </w:r>
      <w:proofErr w:type="spellEnd"/>
      <w:r w:rsidRPr="00E14F95">
        <w:rPr>
          <w:rFonts w:ascii="Times New Roman" w:eastAsia="TimesNewRomanPSMT" w:hAnsi="Times New Roman" w:cs="Times New Roman"/>
          <w:sz w:val="28"/>
          <w:szCs w:val="28"/>
        </w:rPr>
        <w:t xml:space="preserve"> http://www.sciencedirect.com</w:t>
      </w:r>
    </w:p>
    <w:p w14:paraId="12A1B57C"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E14F95">
        <w:rPr>
          <w:rFonts w:ascii="Times New Roman" w:eastAsia="TimesNewRomanPSMT" w:hAnsi="Times New Roman" w:cs="Times New Roman"/>
          <w:sz w:val="28"/>
          <w:szCs w:val="28"/>
          <w:lang w:val="en-US"/>
        </w:rPr>
        <w:t>•</w:t>
      </w:r>
      <w:r w:rsidRPr="00E14F95">
        <w:rPr>
          <w:rFonts w:ascii="Times New Roman" w:eastAsia="TimesNewRomanPSMT" w:hAnsi="Times New Roman" w:cs="Times New Roman"/>
          <w:sz w:val="28"/>
          <w:szCs w:val="28"/>
          <w:lang w:val="en-US"/>
        </w:rPr>
        <w:tab/>
        <w:t xml:space="preserve">Emerald: Management </w:t>
      </w:r>
      <w:proofErr w:type="spellStart"/>
      <w:r w:rsidRPr="00E14F95">
        <w:rPr>
          <w:rFonts w:ascii="Times New Roman" w:eastAsia="TimesNewRomanPSMT" w:hAnsi="Times New Roman" w:cs="Times New Roman"/>
          <w:sz w:val="28"/>
          <w:szCs w:val="28"/>
          <w:lang w:val="en-US"/>
        </w:rPr>
        <w:t>eJournal</w:t>
      </w:r>
      <w:proofErr w:type="spellEnd"/>
      <w:r w:rsidRPr="00E14F95">
        <w:rPr>
          <w:rFonts w:ascii="Times New Roman" w:eastAsia="TimesNewRomanPSMT" w:hAnsi="Times New Roman" w:cs="Times New Roman"/>
          <w:sz w:val="28"/>
          <w:szCs w:val="28"/>
          <w:lang w:val="en-US"/>
        </w:rPr>
        <w:t xml:space="preserve"> Portfolio https://www.emerald.com/insight/</w:t>
      </w:r>
    </w:p>
    <w:p w14:paraId="60BC1CA1"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Информационно-аналитическая база данных EMIS </w:t>
      </w:r>
      <w:proofErr w:type="spellStart"/>
      <w:r w:rsidRPr="00E14F95">
        <w:rPr>
          <w:rFonts w:ascii="Times New Roman" w:eastAsia="TimesNewRomanPSMT" w:hAnsi="Times New Roman" w:cs="Times New Roman"/>
          <w:sz w:val="28"/>
          <w:szCs w:val="28"/>
        </w:rPr>
        <w:t>Global</w:t>
      </w:r>
      <w:proofErr w:type="spellEnd"/>
      <w:r w:rsidRPr="00E14F95">
        <w:rPr>
          <w:rFonts w:ascii="Times New Roman" w:eastAsia="TimesNewRomanPSMT" w:hAnsi="Times New Roman" w:cs="Times New Roman"/>
          <w:sz w:val="28"/>
          <w:szCs w:val="28"/>
        </w:rPr>
        <w:t xml:space="preserve"> https://www.emis.com/php/companies/overview/index</w:t>
      </w:r>
    </w:p>
    <w:p w14:paraId="2BA32A60"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lastRenderedPageBreak/>
        <w:t>•</w:t>
      </w:r>
      <w:r w:rsidRPr="00E14F95">
        <w:rPr>
          <w:rFonts w:ascii="Times New Roman" w:eastAsia="TimesNewRomanPSMT" w:hAnsi="Times New Roman" w:cs="Times New Roman"/>
          <w:sz w:val="28"/>
          <w:szCs w:val="28"/>
        </w:rPr>
        <w:tab/>
      </w:r>
      <w:proofErr w:type="spellStart"/>
      <w:r w:rsidRPr="00E14F95">
        <w:rPr>
          <w:rFonts w:ascii="Times New Roman" w:eastAsia="TimesNewRomanPSMT" w:hAnsi="Times New Roman" w:cs="Times New Roman"/>
          <w:sz w:val="28"/>
          <w:szCs w:val="28"/>
        </w:rPr>
        <w:t>Henry</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Stewart</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Talks</w:t>
      </w:r>
      <w:proofErr w:type="spellEnd"/>
      <w:r w:rsidRPr="00E14F95">
        <w:rPr>
          <w:rFonts w:ascii="Times New Roman" w:eastAsia="TimesNewRomanPSMT" w:hAnsi="Times New Roman" w:cs="Times New Roman"/>
          <w:sz w:val="28"/>
          <w:szCs w:val="28"/>
        </w:rPr>
        <w:t>: Библиотека Онлайн Лекций по Бизнесу и Маркетингу https://hstalks.com/business/</w:t>
      </w:r>
    </w:p>
    <w:p w14:paraId="2D9D6F35"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E14F95">
        <w:rPr>
          <w:rFonts w:ascii="Times New Roman" w:eastAsia="TimesNewRomanPSMT" w:hAnsi="Times New Roman" w:cs="Times New Roman"/>
          <w:sz w:val="28"/>
          <w:szCs w:val="28"/>
          <w:lang w:val="en-US"/>
        </w:rPr>
        <w:t>•</w:t>
      </w:r>
      <w:r w:rsidRPr="00E14F95">
        <w:rPr>
          <w:rFonts w:ascii="Times New Roman" w:eastAsia="TimesNewRomanPSMT" w:hAnsi="Times New Roman" w:cs="Times New Roman"/>
          <w:sz w:val="28"/>
          <w:szCs w:val="28"/>
          <w:lang w:val="en-US"/>
        </w:rPr>
        <w:tab/>
        <w:t>Oxford Scholarship Online https://oxford.universitypressscholarship.com/</w:t>
      </w:r>
    </w:p>
    <w:p w14:paraId="0BBFFEED"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Коллекция научных журналов </w:t>
      </w:r>
      <w:proofErr w:type="spellStart"/>
      <w:r w:rsidRPr="00E14F95">
        <w:rPr>
          <w:rFonts w:ascii="Times New Roman" w:eastAsia="TimesNewRomanPSMT" w:hAnsi="Times New Roman" w:cs="Times New Roman"/>
          <w:sz w:val="28"/>
          <w:szCs w:val="28"/>
        </w:rPr>
        <w:t>Oxford</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University</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Press</w:t>
      </w:r>
      <w:proofErr w:type="spellEnd"/>
      <w:r w:rsidRPr="00E14F95">
        <w:rPr>
          <w:rFonts w:ascii="Times New Roman" w:eastAsia="TimesNewRomanPSMT" w:hAnsi="Times New Roman" w:cs="Times New Roman"/>
          <w:sz w:val="28"/>
          <w:szCs w:val="28"/>
        </w:rPr>
        <w:t xml:space="preserve"> https://academic.oup.com/journals/</w:t>
      </w:r>
    </w:p>
    <w:p w14:paraId="5FA38630"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r>
      <w:proofErr w:type="spellStart"/>
      <w:r w:rsidRPr="00E14F95">
        <w:rPr>
          <w:rFonts w:ascii="Times New Roman" w:eastAsia="TimesNewRomanPSMT" w:hAnsi="Times New Roman" w:cs="Times New Roman"/>
          <w:sz w:val="28"/>
          <w:szCs w:val="28"/>
        </w:rPr>
        <w:t>Scopus</w:t>
      </w:r>
      <w:proofErr w:type="spellEnd"/>
      <w:r w:rsidRPr="00E14F95">
        <w:rPr>
          <w:rFonts w:ascii="Times New Roman" w:eastAsia="TimesNewRomanPSMT" w:hAnsi="Times New Roman" w:cs="Times New Roman"/>
          <w:sz w:val="28"/>
          <w:szCs w:val="28"/>
        </w:rPr>
        <w:t xml:space="preserve"> https://www.scopus.com</w:t>
      </w:r>
    </w:p>
    <w:p w14:paraId="1F5FD334"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Электронная коллекция книг издательства </w:t>
      </w:r>
      <w:proofErr w:type="spellStart"/>
      <w:r w:rsidRPr="00E14F95">
        <w:rPr>
          <w:rFonts w:ascii="Times New Roman" w:eastAsia="TimesNewRomanPSMT" w:hAnsi="Times New Roman" w:cs="Times New Roman"/>
          <w:sz w:val="28"/>
          <w:szCs w:val="28"/>
        </w:rPr>
        <w:t>Springer</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Springer</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eBooks</w:t>
      </w:r>
      <w:proofErr w:type="spellEnd"/>
      <w:r w:rsidRPr="00E14F95">
        <w:rPr>
          <w:rFonts w:ascii="Times New Roman" w:eastAsia="TimesNewRomanPSMT" w:hAnsi="Times New Roman" w:cs="Times New Roman"/>
          <w:sz w:val="28"/>
          <w:szCs w:val="28"/>
        </w:rPr>
        <w:t xml:space="preserve"> http://link.springer.com/</w:t>
      </w:r>
    </w:p>
    <w:p w14:paraId="3A363DB8" w14:textId="77777777" w:rsidR="007A7AC4" w:rsidRPr="00E14F95"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DEA8ECA" w14:textId="77777777" w:rsidR="007A7AC4" w:rsidRPr="002253E4" w:rsidRDefault="007A7AC4" w:rsidP="00B8554B">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База данных научных журналов издательства </w:t>
      </w:r>
      <w:proofErr w:type="spellStart"/>
      <w:r w:rsidRPr="00E14F95">
        <w:rPr>
          <w:rFonts w:ascii="Times New Roman" w:eastAsia="TimesNewRomanPSMT" w:hAnsi="Times New Roman" w:cs="Times New Roman"/>
          <w:sz w:val="28"/>
          <w:szCs w:val="28"/>
        </w:rPr>
        <w:t>Wiley</w:t>
      </w:r>
      <w:proofErr w:type="spellEnd"/>
      <w:r w:rsidRPr="00E14F95">
        <w:rPr>
          <w:rFonts w:ascii="Times New Roman" w:eastAsia="TimesNewRomanPSMT" w:hAnsi="Times New Roman" w:cs="Times New Roman"/>
          <w:sz w:val="28"/>
          <w:szCs w:val="28"/>
        </w:rPr>
        <w:t xml:space="preserve"> https://onlinelibrary.wiley.com/</w:t>
      </w:r>
    </w:p>
    <w:p w14:paraId="233191BB" w14:textId="77777777" w:rsidR="00A875F5" w:rsidRPr="002253E4" w:rsidRDefault="00A875F5" w:rsidP="00A875F5">
      <w:pPr>
        <w:pStyle w:val="1"/>
        <w:spacing w:before="0" w:after="0" w:line="360" w:lineRule="auto"/>
        <w:ind w:firstLine="709"/>
        <w:jc w:val="both"/>
        <w:rPr>
          <w:rFonts w:ascii="Times New Roman" w:hAnsi="Times New Roman"/>
          <w:sz w:val="28"/>
          <w:szCs w:val="28"/>
        </w:rPr>
      </w:pPr>
      <w:bookmarkStart w:id="24" w:name="_Toc119657691"/>
      <w:r w:rsidRPr="00260659">
        <w:rPr>
          <w:rFonts w:ascii="Times New Roman" w:hAnsi="Times New Roman"/>
          <w:sz w:val="28"/>
          <w:szCs w:val="28"/>
        </w:rPr>
        <w:t xml:space="preserve">10. </w:t>
      </w:r>
      <w:bookmarkStart w:id="25" w:name="_Toc415149569"/>
      <w:bookmarkStart w:id="26" w:name="_Toc447808552"/>
      <w:r w:rsidRPr="00260659">
        <w:rPr>
          <w:rFonts w:ascii="Times New Roman" w:hAnsi="Times New Roman"/>
          <w:sz w:val="28"/>
          <w:szCs w:val="28"/>
        </w:rPr>
        <w:t>Методические указания для обучающихся по освоению дисциплины</w:t>
      </w:r>
      <w:bookmarkEnd w:id="20"/>
      <w:bookmarkEnd w:id="24"/>
      <w:bookmarkEnd w:id="25"/>
      <w:bookmarkEnd w:id="26"/>
    </w:p>
    <w:p w14:paraId="3FB07D0A" w14:textId="77777777" w:rsidR="00A875F5" w:rsidRPr="00513FA1" w:rsidRDefault="00A875F5" w:rsidP="00A74D8B">
      <w:pPr>
        <w:tabs>
          <w:tab w:val="left" w:pos="1134"/>
        </w:tabs>
        <w:spacing w:after="0" w:line="336" w:lineRule="auto"/>
        <w:ind w:firstLine="709"/>
        <w:jc w:val="both"/>
        <w:rPr>
          <w:rFonts w:ascii="Times New Roman" w:hAnsi="Times New Roman"/>
          <w:b/>
          <w:sz w:val="28"/>
          <w:szCs w:val="28"/>
        </w:rPr>
      </w:pPr>
      <w:bookmarkStart w:id="27" w:name="_Toc421013511"/>
      <w:bookmarkStart w:id="28" w:name="_Toc447808553"/>
      <w:bookmarkStart w:id="29" w:name="_Toc505331881"/>
      <w:r w:rsidRPr="00513FA1">
        <w:rPr>
          <w:rFonts w:ascii="Times New Roman" w:hAnsi="Times New Roman"/>
          <w:b/>
          <w:sz w:val="28"/>
          <w:szCs w:val="28"/>
        </w:rPr>
        <w:t>Рекомендации по подготовке к лекциям и семинарским занятиям.</w:t>
      </w:r>
    </w:p>
    <w:p w14:paraId="70B9B4C2" w14:textId="77777777" w:rsidR="00A875F5" w:rsidRPr="00E13FE2" w:rsidRDefault="00A875F5" w:rsidP="00A74D8B">
      <w:pPr>
        <w:tabs>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w:t>
      </w:r>
      <w:r>
        <w:rPr>
          <w:rFonts w:ascii="Times New Roman" w:hAnsi="Times New Roman"/>
          <w:sz w:val="28"/>
          <w:szCs w:val="28"/>
        </w:rPr>
        <w:t xml:space="preserve">, </w:t>
      </w:r>
      <w:r w:rsidRPr="00E13FE2">
        <w:rPr>
          <w:rFonts w:ascii="Times New Roman" w:hAnsi="Times New Roman"/>
          <w:sz w:val="28"/>
          <w:szCs w:val="28"/>
        </w:rPr>
        <w:t>так и научным публикациям. Особое внимание необходимо уделять работе с аналитическими и фактическими данными.</w:t>
      </w:r>
    </w:p>
    <w:p w14:paraId="1F58654C" w14:textId="77777777" w:rsidR="00A875F5" w:rsidRPr="00E13FE2" w:rsidRDefault="00A875F5" w:rsidP="00A74D8B">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D32E0F7" w14:textId="77777777" w:rsidR="00A875F5" w:rsidRPr="00E13FE2" w:rsidRDefault="00A875F5" w:rsidP="00A74D8B">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Изучать</w:t>
      </w:r>
      <w:r w:rsidRPr="00E13FE2">
        <w:rPr>
          <w:rFonts w:ascii="Times New Roman" w:hAnsi="Times New Roman"/>
          <w:sz w:val="28"/>
          <w:szCs w:val="28"/>
        </w:rPr>
        <w:t xml:space="preserve"> рекомендованную преподавателем литературу к конкретному занятию;</w:t>
      </w:r>
    </w:p>
    <w:p w14:paraId="43ED1ABA" w14:textId="77777777" w:rsidR="00A875F5" w:rsidRPr="00E13FE2" w:rsidRDefault="00A875F5" w:rsidP="00A74D8B">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7A2737D8" w14:textId="77777777" w:rsidR="00A875F5" w:rsidRPr="00E13FE2" w:rsidRDefault="00A875F5" w:rsidP="00A74D8B">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14:paraId="4D965759" w14:textId="77777777" w:rsidR="00A875F5" w:rsidRPr="00E13FE2" w:rsidRDefault="00A875F5" w:rsidP="00A74D8B">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BA1D12B" w14:textId="77777777" w:rsidR="00A875F5" w:rsidRPr="00E13FE2" w:rsidRDefault="00A875F5" w:rsidP="00A74D8B">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29E21E50" w14:textId="77777777" w:rsidR="00A875F5" w:rsidRPr="00E13FE2" w:rsidRDefault="00A875F5" w:rsidP="00A74D8B">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2B1A5AC" w14:textId="77777777" w:rsidR="00A875F5" w:rsidRPr="00E13FE2" w:rsidRDefault="00A875F5" w:rsidP="00A74D8B">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542DA3AE" w14:textId="77777777" w:rsidR="00A875F5" w:rsidRDefault="00A875F5" w:rsidP="00A74D8B">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0" w:name="bookmark6"/>
    </w:p>
    <w:p w14:paraId="75ED2F23"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Формы семинарских занятий, проводимых в интерактивной форме:</w:t>
      </w:r>
    </w:p>
    <w:p w14:paraId="27364542"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1. Дискуссия</w:t>
      </w:r>
    </w:p>
    <w:p w14:paraId="680BAC0C"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Дискуссия состоит из трех этапов:</w:t>
      </w:r>
    </w:p>
    <w:p w14:paraId="22D4359B"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2194EB4"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5FED2F99" w14:textId="77777777" w:rsidR="00A875F5" w:rsidRPr="006A6ED1" w:rsidRDefault="00A875F5" w:rsidP="00A74D8B">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lastRenderedPageBreak/>
        <w:t>начать обмен мнениями;</w:t>
      </w:r>
    </w:p>
    <w:p w14:paraId="2947E31D" w14:textId="77777777" w:rsidR="00A875F5" w:rsidRPr="006A6ED1" w:rsidRDefault="00A875F5" w:rsidP="00A74D8B">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45E0A3E8" w14:textId="77777777" w:rsidR="00A875F5" w:rsidRPr="006A6ED1" w:rsidRDefault="00A875F5" w:rsidP="00A74D8B">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не уходить от темы;</w:t>
      </w:r>
    </w:p>
    <w:p w14:paraId="55FCC2FD" w14:textId="77777777" w:rsidR="00A875F5" w:rsidRPr="006A6ED1" w:rsidRDefault="00A875F5" w:rsidP="00A74D8B">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5CD1373B"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В конце дискуссии у студентов есть право самим оценить свою работу (рефлексия).</w:t>
      </w:r>
    </w:p>
    <w:p w14:paraId="6140ABAC"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906CC24" w14:textId="77777777" w:rsidR="00A875F5" w:rsidRPr="006A6ED1" w:rsidRDefault="00A875F5" w:rsidP="00A74D8B">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0"/>
    <w:p w14:paraId="64D22EB5" w14:textId="77777777" w:rsidR="00A875F5" w:rsidRPr="00E13FE2" w:rsidRDefault="00A875F5" w:rsidP="00A74D8B">
      <w:pPr>
        <w:pStyle w:val="a7"/>
        <w:tabs>
          <w:tab w:val="left" w:pos="1134"/>
        </w:tabs>
        <w:spacing w:after="0" w:line="336" w:lineRule="auto"/>
        <w:ind w:left="0" w:firstLine="709"/>
        <w:jc w:val="both"/>
        <w:rPr>
          <w:rFonts w:ascii="Times New Roman" w:hAnsi="Times New Roman"/>
          <w:b/>
          <w:sz w:val="28"/>
          <w:szCs w:val="28"/>
        </w:rPr>
      </w:pPr>
      <w:r w:rsidRPr="00E13FE2">
        <w:rPr>
          <w:rFonts w:ascii="Times New Roman" w:hAnsi="Times New Roman"/>
          <w:b/>
          <w:sz w:val="28"/>
          <w:szCs w:val="28"/>
        </w:rPr>
        <w:t>Методические рекомендации по выполнению различных форм самостоятельных домашних заданий</w:t>
      </w:r>
    </w:p>
    <w:p w14:paraId="6E56C758" w14:textId="77777777" w:rsidR="00A875F5" w:rsidRPr="00E13FE2" w:rsidRDefault="00A875F5" w:rsidP="00A74D8B">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w:t>
      </w:r>
      <w:r w:rsidRPr="005C7FED">
        <w:rPr>
          <w:rFonts w:ascii="Times New Roman" w:hAnsi="Times New Roman"/>
          <w:sz w:val="28"/>
          <w:szCs w:val="28"/>
        </w:rPr>
        <w:t>Управление инвестиционным портфелем компании (на английском языке)</w:t>
      </w:r>
      <w:r w:rsidRPr="00E13FE2">
        <w:rPr>
          <w:rFonts w:ascii="Times New Roman" w:hAnsi="Times New Roman"/>
          <w:sz w:val="28"/>
          <w:szCs w:val="28"/>
        </w:rPr>
        <w:t>» предусмотрены подготовка к семинарским и практическим занятиям</w:t>
      </w:r>
      <w:r>
        <w:rPr>
          <w:rFonts w:ascii="Times New Roman" w:hAnsi="Times New Roman"/>
          <w:sz w:val="28"/>
          <w:szCs w:val="28"/>
        </w:rPr>
        <w:t>,</w:t>
      </w:r>
      <w:r w:rsidRPr="00E13FE2">
        <w:rPr>
          <w:rFonts w:ascii="Times New Roman" w:hAnsi="Times New Roman"/>
          <w:sz w:val="28"/>
          <w:szCs w:val="28"/>
        </w:rPr>
        <w:t xml:space="preserve"> </w:t>
      </w:r>
      <w:r>
        <w:rPr>
          <w:rFonts w:ascii="Times New Roman" w:hAnsi="Times New Roman"/>
          <w:sz w:val="28"/>
          <w:szCs w:val="28"/>
        </w:rPr>
        <w:t xml:space="preserve">написание контрольной работы, </w:t>
      </w:r>
      <w:r w:rsidRPr="00E13FE2">
        <w:rPr>
          <w:rFonts w:ascii="Times New Roman" w:hAnsi="Times New Roman"/>
          <w:sz w:val="28"/>
          <w:szCs w:val="28"/>
        </w:rPr>
        <w:t>подготовка к</w:t>
      </w:r>
      <w:r>
        <w:rPr>
          <w:rFonts w:ascii="Times New Roman" w:hAnsi="Times New Roman"/>
          <w:sz w:val="28"/>
          <w:szCs w:val="28"/>
        </w:rPr>
        <w:t xml:space="preserve"> зачету</w:t>
      </w:r>
      <w:r w:rsidRPr="00E13FE2">
        <w:rPr>
          <w:rFonts w:ascii="Times New Roman" w:hAnsi="Times New Roman"/>
          <w:sz w:val="28"/>
          <w:szCs w:val="28"/>
        </w:rPr>
        <w:t>.</w:t>
      </w:r>
    </w:p>
    <w:p w14:paraId="122A62E6" w14:textId="77777777" w:rsidR="00A875F5" w:rsidRPr="00E13FE2" w:rsidRDefault="00A875F5" w:rsidP="00A74D8B">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w:t>
      </w:r>
      <w:r>
        <w:rPr>
          <w:rFonts w:ascii="Times New Roman" w:hAnsi="Times New Roman"/>
          <w:sz w:val="28"/>
          <w:szCs w:val="28"/>
        </w:rPr>
        <w:t>.</w:t>
      </w:r>
      <w:r w:rsidRPr="00E13FE2">
        <w:rPr>
          <w:rFonts w:ascii="Times New Roman" w:hAnsi="Times New Roman"/>
          <w:sz w:val="28"/>
          <w:szCs w:val="28"/>
        </w:rPr>
        <w:t xml:space="preserve"> </w:t>
      </w:r>
    </w:p>
    <w:p w14:paraId="7F20C2A1" w14:textId="77777777" w:rsidR="00A875F5" w:rsidRPr="00E13FE2" w:rsidRDefault="00A875F5" w:rsidP="00A74D8B">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26D799B8" w14:textId="77777777" w:rsidR="00A875F5" w:rsidRPr="00E13FE2" w:rsidRDefault="00A875F5" w:rsidP="00A74D8B">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3830EBCE" w14:textId="77777777" w:rsidR="00A875F5" w:rsidRPr="00E13FE2" w:rsidRDefault="00A875F5" w:rsidP="00A74D8B">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lastRenderedPageBreak/>
        <w:t xml:space="preserve"> руководствоваться графиком самостоятельной работы, определенным РПД;</w:t>
      </w:r>
    </w:p>
    <w:p w14:paraId="47D30E02" w14:textId="77777777" w:rsidR="00A875F5" w:rsidRPr="00E13FE2" w:rsidRDefault="00A875F5" w:rsidP="00A74D8B">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6CD4A35" w14:textId="74C2EF3C" w:rsidR="00A875F5" w:rsidRPr="00E13FE2" w:rsidRDefault="00A875F5" w:rsidP="00A74D8B">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 xml:space="preserve">- использовать при подготовке нормативные документы Финансового университета, </w:t>
      </w:r>
      <w:r w:rsidR="007A7AC4" w:rsidRPr="00DF33AD">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rPr>
        <w:t>.</w:t>
      </w:r>
    </w:p>
    <w:p w14:paraId="0CA480D0" w14:textId="77777777" w:rsidR="00A875F5" w:rsidRPr="00E13FE2" w:rsidRDefault="00A875F5" w:rsidP="00A74D8B">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DEE6FD3" w14:textId="77777777" w:rsidR="00A875F5" w:rsidRPr="00E13FE2" w:rsidRDefault="00A875F5" w:rsidP="00A74D8B">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5F44B756" w14:textId="77777777" w:rsidR="00A875F5" w:rsidRPr="00E13FE2" w:rsidRDefault="00A875F5" w:rsidP="00A74D8B">
      <w:pPr>
        <w:tabs>
          <w:tab w:val="left" w:pos="993"/>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6A3A353B" w14:textId="77777777" w:rsidR="00A875F5" w:rsidRPr="00B8554B" w:rsidRDefault="00A875F5" w:rsidP="00CD43D3">
      <w:pPr>
        <w:spacing w:after="0" w:line="240" w:lineRule="auto"/>
        <w:jc w:val="center"/>
        <w:rPr>
          <w:sz w:val="16"/>
          <w:szCs w:val="16"/>
        </w:rPr>
      </w:pPr>
    </w:p>
    <w:p w14:paraId="56191437" w14:textId="77777777" w:rsidR="00A875F5" w:rsidRPr="00536BF0" w:rsidRDefault="00A875F5" w:rsidP="00A875F5">
      <w:pPr>
        <w:pStyle w:val="1"/>
        <w:spacing w:before="0" w:after="0" w:line="360" w:lineRule="auto"/>
        <w:ind w:firstLine="709"/>
        <w:jc w:val="both"/>
        <w:rPr>
          <w:rFonts w:ascii="Times New Roman" w:hAnsi="Times New Roman"/>
          <w:sz w:val="28"/>
          <w:szCs w:val="28"/>
        </w:rPr>
      </w:pPr>
      <w:bookmarkStart w:id="31" w:name="_Toc116990244"/>
      <w:bookmarkStart w:id="32" w:name="_Toc119657692"/>
      <w:r w:rsidRPr="00536BF0">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r w:rsidRPr="00536BF0">
        <w:rPr>
          <w:rFonts w:ascii="Times New Roman" w:hAnsi="Times New Roman"/>
          <w:sz w:val="28"/>
          <w:szCs w:val="28"/>
        </w:rPr>
        <w:t>.</w:t>
      </w:r>
      <w:bookmarkEnd w:id="31"/>
      <w:bookmarkEnd w:id="32"/>
    </w:p>
    <w:p w14:paraId="1B295E85" w14:textId="77777777" w:rsidR="00A875F5" w:rsidRPr="00536BF0" w:rsidRDefault="00A875F5" w:rsidP="00A875F5">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3" w:name="_Toc531614950"/>
      <w:bookmarkStart w:id="34" w:name="_Toc531686467"/>
      <w:bookmarkStart w:id="35" w:name="_Toc116990245"/>
      <w:bookmarkStart w:id="36" w:name="_Toc119657693"/>
      <w:r w:rsidRPr="00536BF0">
        <w:rPr>
          <w:rFonts w:ascii="Times New Roman" w:eastAsia="Times New Roman" w:hAnsi="Times New Roman" w:cs="Times New Roman"/>
          <w:b/>
          <w:bCs/>
          <w:kern w:val="32"/>
          <w:sz w:val="28"/>
          <w:szCs w:val="28"/>
        </w:rPr>
        <w:t>11. 1. Комплект лицензионного программного обеспечения:</w:t>
      </w:r>
      <w:bookmarkEnd w:id="33"/>
      <w:bookmarkEnd w:id="34"/>
      <w:bookmarkEnd w:id="35"/>
      <w:bookmarkEnd w:id="36"/>
    </w:p>
    <w:p w14:paraId="1D1BD44F" w14:textId="77777777" w:rsidR="00A875F5" w:rsidRPr="00A875F5" w:rsidRDefault="00A875F5" w:rsidP="00A875F5">
      <w:pPr>
        <w:spacing w:after="0" w:line="360" w:lineRule="auto"/>
        <w:ind w:firstLine="709"/>
        <w:jc w:val="both"/>
        <w:rPr>
          <w:rFonts w:ascii="Times New Roman" w:hAnsi="Times New Roman" w:cs="Times New Roman"/>
          <w:sz w:val="28"/>
          <w:szCs w:val="28"/>
        </w:rPr>
      </w:pPr>
      <w:bookmarkStart w:id="37" w:name="_Toc531614951"/>
      <w:bookmarkStart w:id="38" w:name="_Toc531686468"/>
      <w:r w:rsidRPr="00A875F5">
        <w:rPr>
          <w:rFonts w:ascii="Times New Roman" w:hAnsi="Times New Roman" w:cs="Times New Roman"/>
          <w:sz w:val="28"/>
          <w:szCs w:val="28"/>
        </w:rPr>
        <w:t xml:space="preserve">1. </w:t>
      </w:r>
      <w:r w:rsidRPr="00A875F5">
        <w:rPr>
          <w:rFonts w:ascii="Times New Roman" w:hAnsi="Times New Roman" w:cs="Times New Roman"/>
          <w:sz w:val="28"/>
          <w:szCs w:val="28"/>
          <w:lang w:val="en-US"/>
        </w:rPr>
        <w:t>Windows</w:t>
      </w:r>
      <w:r w:rsidRPr="00A875F5">
        <w:rPr>
          <w:rFonts w:ascii="Times New Roman" w:hAnsi="Times New Roman" w:cs="Times New Roman"/>
          <w:sz w:val="28"/>
          <w:szCs w:val="28"/>
        </w:rPr>
        <w:t xml:space="preserve">, </w:t>
      </w:r>
      <w:r w:rsidRPr="00A875F5">
        <w:rPr>
          <w:rFonts w:ascii="Times New Roman" w:hAnsi="Times New Roman" w:cs="Times New Roman"/>
          <w:sz w:val="28"/>
          <w:szCs w:val="28"/>
          <w:lang w:val="en-US"/>
        </w:rPr>
        <w:t>Microsoft</w:t>
      </w:r>
      <w:r w:rsidRPr="00A875F5">
        <w:rPr>
          <w:rFonts w:ascii="Times New Roman" w:hAnsi="Times New Roman" w:cs="Times New Roman"/>
          <w:sz w:val="28"/>
          <w:szCs w:val="28"/>
        </w:rPr>
        <w:t xml:space="preserve">  </w:t>
      </w:r>
      <w:r w:rsidRPr="00A875F5">
        <w:rPr>
          <w:rFonts w:ascii="Times New Roman" w:hAnsi="Times New Roman" w:cs="Times New Roman"/>
          <w:sz w:val="28"/>
          <w:szCs w:val="28"/>
          <w:lang w:val="en-US"/>
        </w:rPr>
        <w:t>Office</w:t>
      </w:r>
      <w:r w:rsidRPr="00A875F5">
        <w:rPr>
          <w:rFonts w:ascii="Times New Roman" w:hAnsi="Times New Roman" w:cs="Times New Roman"/>
          <w:sz w:val="28"/>
          <w:szCs w:val="28"/>
        </w:rPr>
        <w:t>.</w:t>
      </w:r>
      <w:bookmarkEnd w:id="37"/>
      <w:bookmarkEnd w:id="38"/>
    </w:p>
    <w:p w14:paraId="4FAC92D2" w14:textId="614F989A" w:rsidR="00A875F5" w:rsidRPr="007F0C86" w:rsidRDefault="00A875F5" w:rsidP="00A875F5">
      <w:pPr>
        <w:spacing w:after="0" w:line="360" w:lineRule="auto"/>
        <w:ind w:firstLine="709"/>
        <w:jc w:val="both"/>
        <w:rPr>
          <w:rFonts w:ascii="Times New Roman" w:hAnsi="Times New Roman" w:cs="Times New Roman"/>
          <w:sz w:val="28"/>
          <w:szCs w:val="28"/>
        </w:rPr>
      </w:pPr>
      <w:bookmarkStart w:id="39" w:name="_Toc531614952"/>
      <w:bookmarkStart w:id="40" w:name="_Toc531686469"/>
      <w:r w:rsidRPr="007F0C86">
        <w:rPr>
          <w:rFonts w:ascii="Times New Roman" w:hAnsi="Times New Roman" w:cs="Times New Roman"/>
          <w:sz w:val="28"/>
          <w:szCs w:val="28"/>
        </w:rPr>
        <w:t xml:space="preserve">2. </w:t>
      </w:r>
      <w:bookmarkEnd w:id="39"/>
      <w:bookmarkEnd w:id="40"/>
      <w:r w:rsidR="007A7AC4" w:rsidRPr="00222CD4">
        <w:rPr>
          <w:rFonts w:ascii="Times New Roman" w:eastAsia="TimesNewRomanPSMT" w:hAnsi="Times New Roman" w:cs="Times New Roman"/>
          <w:webHidden/>
          <w:sz w:val="28"/>
          <w:szCs w:val="28"/>
        </w:rPr>
        <w:t xml:space="preserve">Антивирус </w:t>
      </w:r>
      <w:proofErr w:type="spellStart"/>
      <w:r w:rsidR="007A7AC4" w:rsidRPr="00222CD4">
        <w:rPr>
          <w:rFonts w:ascii="Times New Roman" w:eastAsia="TimesNewRomanPSMT" w:hAnsi="Times New Roman" w:cs="Times New Roman"/>
          <w:sz w:val="28"/>
          <w:szCs w:val="28"/>
        </w:rPr>
        <w:t>Kaspersky</w:t>
      </w:r>
      <w:proofErr w:type="spellEnd"/>
      <w:r w:rsidR="007A7AC4">
        <w:rPr>
          <w:rFonts w:ascii="Times New Roman" w:eastAsia="TimesNewRomanPSMT" w:hAnsi="Times New Roman" w:cs="Times New Roman"/>
          <w:sz w:val="28"/>
          <w:szCs w:val="28"/>
        </w:rPr>
        <w:t>.</w:t>
      </w:r>
    </w:p>
    <w:p w14:paraId="2A895E01" w14:textId="77777777" w:rsidR="00A875F5" w:rsidRPr="00536BF0" w:rsidRDefault="00A875F5" w:rsidP="00A875F5">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1" w:name="_Toc531614953"/>
      <w:bookmarkStart w:id="42" w:name="_Toc531686470"/>
      <w:bookmarkStart w:id="43" w:name="_Toc116990246"/>
      <w:bookmarkStart w:id="44" w:name="_Toc119657694"/>
      <w:r w:rsidRPr="00536BF0">
        <w:rPr>
          <w:rFonts w:ascii="Times New Roman" w:eastAsia="Times New Roman" w:hAnsi="Times New Roman" w:cs="Times New Roman"/>
          <w:b/>
          <w:bCs/>
          <w:kern w:val="32"/>
          <w:sz w:val="28"/>
          <w:szCs w:val="28"/>
        </w:rPr>
        <w:lastRenderedPageBreak/>
        <w:t>11.2. Современные профессиональные базы данных и информационные справочные системы</w:t>
      </w:r>
      <w:bookmarkEnd w:id="41"/>
      <w:bookmarkEnd w:id="42"/>
      <w:bookmarkEnd w:id="43"/>
      <w:bookmarkEnd w:id="44"/>
    </w:p>
    <w:p w14:paraId="72E80C6D" w14:textId="77777777" w:rsidR="00A875F5" w:rsidRPr="00536BF0" w:rsidRDefault="00A875F5" w:rsidP="00A875F5">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1. </w:t>
      </w:r>
      <w:r w:rsidRPr="00536BF0">
        <w:rPr>
          <w:rFonts w:ascii="Times New Roman" w:eastAsia="TimesNewRomanPSMT" w:hAnsi="Times New Roman" w:cs="Times New Roman"/>
          <w:sz w:val="28"/>
          <w:szCs w:val="28"/>
        </w:rPr>
        <w:t>Информационно-правовая система «Гарант»</w:t>
      </w:r>
    </w:p>
    <w:p w14:paraId="4B31970D" w14:textId="77777777" w:rsidR="00A875F5" w:rsidRDefault="00A875F5" w:rsidP="00A875F5">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2. Информационно-правовая система «Консультант Плюс»</w:t>
      </w:r>
    </w:p>
    <w:p w14:paraId="487CA577" w14:textId="77777777" w:rsidR="00A875F5" w:rsidRPr="00536BF0" w:rsidRDefault="00A875F5" w:rsidP="00A875F5">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3. Информационно-аналитическая система </w:t>
      </w:r>
      <w:r>
        <w:rPr>
          <w:rFonts w:ascii="Times New Roman" w:eastAsia="TimesNewRomanPSMT" w:hAnsi="Times New Roman" w:cs="Times New Roman"/>
          <w:sz w:val="28"/>
          <w:szCs w:val="28"/>
          <w:lang w:val="en-US"/>
        </w:rPr>
        <w:t>Bloomberg</w:t>
      </w:r>
    </w:p>
    <w:p w14:paraId="70E4949A" w14:textId="77777777" w:rsidR="00A875F5" w:rsidRPr="00536BF0" w:rsidRDefault="00A875F5" w:rsidP="00A875F5">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4</w:t>
      </w:r>
      <w:r>
        <w:rPr>
          <w:rFonts w:ascii="Times New Roman" w:eastAsia="TimesNewRomanPSMT" w:hAnsi="Times New Roman" w:cs="Times New Roman"/>
          <w:sz w:val="28"/>
          <w:szCs w:val="28"/>
        </w:rPr>
        <w:t xml:space="preserve">. </w:t>
      </w:r>
      <w:proofErr w:type="spellStart"/>
      <w:r>
        <w:rPr>
          <w:rFonts w:ascii="Times New Roman" w:eastAsia="TimesNewRomanPSMT" w:hAnsi="Times New Roman" w:cs="Times New Roman"/>
          <w:sz w:val="28"/>
          <w:szCs w:val="28"/>
        </w:rPr>
        <w:t>Справочно</w:t>
      </w:r>
      <w:proofErr w:type="spellEnd"/>
      <w:r>
        <w:rPr>
          <w:rFonts w:ascii="Times New Roman" w:eastAsia="TimesNewRomanPSMT" w:hAnsi="Times New Roman" w:cs="Times New Roman"/>
          <w:sz w:val="28"/>
          <w:szCs w:val="28"/>
        </w:rPr>
        <w:t xml:space="preserve"> -информационная система СПАРК</w:t>
      </w:r>
    </w:p>
    <w:p w14:paraId="0C25D800" w14:textId="77777777" w:rsidR="00A875F5" w:rsidRPr="00536BF0" w:rsidRDefault="00A875F5" w:rsidP="00A875F5">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Pr="00536BF0">
        <w:rPr>
          <w:rFonts w:ascii="Times New Roman" w:eastAsia="TimesNewRomanPSMT" w:hAnsi="Times New Roman" w:cs="Times New Roman"/>
          <w:sz w:val="28"/>
          <w:szCs w:val="28"/>
        </w:rPr>
        <w:t xml:space="preserve">. Электронная энциклопедия: </w:t>
      </w:r>
      <w:hyperlink r:id="rId15" w:history="1">
        <w:r w:rsidRPr="00536BF0">
          <w:rPr>
            <w:rFonts w:ascii="Times New Roman" w:eastAsia="TimesNewRomanPSMT" w:hAnsi="Times New Roman" w:cs="Times New Roman"/>
            <w:sz w:val="28"/>
            <w:szCs w:val="28"/>
          </w:rPr>
          <w:t>http://ru.wikipedia.org/wiki/Wiki</w:t>
        </w:r>
      </w:hyperlink>
    </w:p>
    <w:p w14:paraId="22DC3BD0" w14:textId="77777777" w:rsidR="00A875F5" w:rsidRPr="00536BF0" w:rsidRDefault="00A875F5" w:rsidP="00A875F5">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Pr="00536BF0">
        <w:rPr>
          <w:rFonts w:ascii="Times New Roman" w:eastAsia="TimesNewRomanPSMT" w:hAnsi="Times New Roman" w:cs="Times New Roman"/>
          <w:sz w:val="28"/>
          <w:szCs w:val="28"/>
        </w:rPr>
        <w:t>. Система комплексного раскрытия информации «СКРИН» -http://www.skrin.ru/</w:t>
      </w:r>
    </w:p>
    <w:p w14:paraId="75EF5CCC" w14:textId="77777777" w:rsidR="00A875F5" w:rsidRPr="002253E4" w:rsidRDefault="00A875F5" w:rsidP="00A875F5">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Pr="002253E4">
        <w:rPr>
          <w:rFonts w:ascii="Times New Roman" w:eastAsia="TimesNewRomanPSMT" w:hAnsi="Times New Roman" w:cs="Times New Roman"/>
          <w:sz w:val="28"/>
          <w:szCs w:val="28"/>
        </w:rPr>
        <w:t xml:space="preserve"> </w:t>
      </w:r>
      <w:proofErr w:type="spellStart"/>
      <w:r w:rsidRPr="002253E4">
        <w:rPr>
          <w:rFonts w:ascii="Times New Roman" w:eastAsia="TimesNewRomanPSMT" w:hAnsi="Times New Roman" w:cs="Times New Roman"/>
          <w:sz w:val="28"/>
          <w:szCs w:val="28"/>
        </w:rPr>
        <w:t>ITeam</w:t>
      </w:r>
      <w:proofErr w:type="spellEnd"/>
      <w:r w:rsidRPr="002253E4">
        <w:rPr>
          <w:rFonts w:ascii="Times New Roman" w:eastAsia="TimesNewRomanPSMT" w:hAnsi="Times New Roman" w:cs="Times New Roman"/>
          <w:sz w:val="28"/>
          <w:szCs w:val="28"/>
        </w:rPr>
        <w:t>-Технологии корпоративного управления -</w:t>
      </w:r>
    </w:p>
    <w:p w14:paraId="7AC7EDD3" w14:textId="77777777" w:rsidR="00A875F5" w:rsidRPr="002253E4" w:rsidRDefault="00A875F5" w:rsidP="00A875F5">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http://www.iteam.ru/publications/strategy/</w:t>
      </w:r>
    </w:p>
    <w:p w14:paraId="62FBB142" w14:textId="77777777" w:rsidR="00A875F5" w:rsidRPr="002253E4" w:rsidRDefault="00A875F5" w:rsidP="00A875F5">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8</w:t>
      </w:r>
      <w:r w:rsidRPr="002253E4">
        <w:rPr>
          <w:rFonts w:ascii="Times New Roman" w:eastAsia="TimesNewRomanPSMT" w:hAnsi="Times New Roman" w:cs="Times New Roman"/>
          <w:sz w:val="28"/>
          <w:szCs w:val="28"/>
        </w:rPr>
        <w:t>. Управление инвестициями, - http://investor2.ru/</w:t>
      </w:r>
    </w:p>
    <w:p w14:paraId="6CCC29AF" w14:textId="77777777" w:rsidR="00A875F5" w:rsidRPr="002253E4" w:rsidRDefault="00A875F5" w:rsidP="00A875F5">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9</w:t>
      </w:r>
      <w:r w:rsidRPr="002253E4">
        <w:rPr>
          <w:rFonts w:ascii="Times New Roman" w:eastAsia="TimesNewRomanPSMT" w:hAnsi="Times New Roman" w:cs="Times New Roman"/>
          <w:sz w:val="28"/>
          <w:szCs w:val="28"/>
        </w:rPr>
        <w:t xml:space="preserve">. Официальный сайт </w:t>
      </w:r>
      <w:proofErr w:type="spellStart"/>
      <w:r w:rsidRPr="002253E4">
        <w:rPr>
          <w:rFonts w:ascii="Times New Roman" w:eastAsia="TimesNewRomanPSMT" w:hAnsi="Times New Roman" w:cs="Times New Roman"/>
          <w:sz w:val="28"/>
          <w:szCs w:val="28"/>
        </w:rPr>
        <w:t>РосБизнесКонсалтинг</w:t>
      </w:r>
      <w:proofErr w:type="spellEnd"/>
      <w:r w:rsidRPr="002253E4">
        <w:rPr>
          <w:rFonts w:ascii="Times New Roman" w:eastAsia="TimesNewRomanPSMT" w:hAnsi="Times New Roman" w:cs="Times New Roman"/>
          <w:sz w:val="28"/>
          <w:szCs w:val="28"/>
        </w:rPr>
        <w:t xml:space="preserve">: </w:t>
      </w:r>
      <w:hyperlink r:id="rId16" w:history="1">
        <w:r w:rsidRPr="00B8554B">
          <w:rPr>
            <w:rStyle w:val="aa"/>
            <w:rFonts w:ascii="Times New Roman" w:eastAsia="TimesNewRomanPSMT" w:hAnsi="Times New Roman"/>
            <w:color w:val="auto"/>
            <w:sz w:val="28"/>
            <w:szCs w:val="28"/>
          </w:rPr>
          <w:t>http://www.rbk.ru</w:t>
        </w:r>
      </w:hyperlink>
      <w:r w:rsidRPr="00B8554B">
        <w:rPr>
          <w:rFonts w:ascii="Times New Roman" w:eastAsia="TimesNewRomanPSMT" w:hAnsi="Times New Roman" w:cs="Times New Roman"/>
          <w:sz w:val="28"/>
          <w:szCs w:val="28"/>
        </w:rPr>
        <w:t>.</w:t>
      </w:r>
    </w:p>
    <w:p w14:paraId="6F681050" w14:textId="77777777" w:rsidR="00A875F5" w:rsidRPr="00AE0E7B" w:rsidRDefault="00A875F5" w:rsidP="00A875F5">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5" w:name="_Toc116990247"/>
      <w:bookmarkStart w:id="46" w:name="_Toc119657695"/>
      <w:r w:rsidRPr="00AE0E7B">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5"/>
      <w:bookmarkEnd w:id="46"/>
    </w:p>
    <w:p w14:paraId="0646C314" w14:textId="77777777" w:rsidR="00A875F5" w:rsidRDefault="00A875F5" w:rsidP="00A875F5">
      <w:pPr>
        <w:pStyle w:val="1"/>
        <w:spacing w:before="0" w:after="0" w:line="360" w:lineRule="auto"/>
        <w:ind w:firstLine="709"/>
        <w:jc w:val="both"/>
        <w:rPr>
          <w:rFonts w:ascii="Times New Roman" w:eastAsiaTheme="minorEastAsia" w:hAnsi="Times New Roman"/>
          <w:b w:val="0"/>
          <w:bCs w:val="0"/>
          <w:kern w:val="0"/>
          <w:sz w:val="28"/>
          <w:szCs w:val="28"/>
        </w:rPr>
      </w:pPr>
      <w:bookmarkStart w:id="47" w:name="_Toc116990248"/>
      <w:bookmarkStart w:id="48" w:name="_Toc119657696"/>
      <w:bookmarkStart w:id="49" w:name="_Toc505331882"/>
      <w:r w:rsidRPr="00B306AE">
        <w:rPr>
          <w:rFonts w:ascii="Times New Roman" w:eastAsiaTheme="minorEastAsia" w:hAnsi="Times New Roman"/>
          <w:b w:val="0"/>
          <w:bCs w:val="0"/>
          <w:kern w:val="0"/>
          <w:sz w:val="28"/>
          <w:szCs w:val="28"/>
        </w:rPr>
        <w:t>Сертифицированные программные и аппаратные средства защиты информации не используются</w:t>
      </w:r>
      <w:bookmarkEnd w:id="47"/>
      <w:bookmarkEnd w:id="48"/>
      <w:r w:rsidRPr="00B306AE">
        <w:rPr>
          <w:rFonts w:ascii="Times New Roman" w:eastAsiaTheme="minorEastAsia" w:hAnsi="Times New Roman"/>
          <w:b w:val="0"/>
          <w:bCs w:val="0"/>
          <w:kern w:val="0"/>
          <w:sz w:val="28"/>
          <w:szCs w:val="28"/>
        </w:rPr>
        <w:t xml:space="preserve"> </w:t>
      </w:r>
    </w:p>
    <w:p w14:paraId="63B68D09" w14:textId="77777777" w:rsidR="00A875F5" w:rsidRPr="002253E4" w:rsidRDefault="00A875F5" w:rsidP="00A875F5">
      <w:pPr>
        <w:pStyle w:val="1"/>
        <w:spacing w:before="0" w:after="0" w:line="360" w:lineRule="auto"/>
        <w:ind w:firstLine="709"/>
        <w:jc w:val="both"/>
        <w:rPr>
          <w:rFonts w:ascii="Times New Roman" w:hAnsi="Times New Roman"/>
          <w:sz w:val="28"/>
          <w:szCs w:val="28"/>
        </w:rPr>
      </w:pPr>
      <w:bookmarkStart w:id="50" w:name="_Toc116990249"/>
      <w:bookmarkStart w:id="51" w:name="_Toc119657697"/>
      <w:r w:rsidRPr="002253E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49"/>
      <w:r w:rsidRPr="002253E4">
        <w:rPr>
          <w:rFonts w:ascii="Times New Roman" w:hAnsi="Times New Roman"/>
          <w:sz w:val="28"/>
          <w:szCs w:val="28"/>
        </w:rPr>
        <w:t>.</w:t>
      </w:r>
      <w:bookmarkEnd w:id="50"/>
      <w:bookmarkEnd w:id="51"/>
    </w:p>
    <w:p w14:paraId="6D4D8A01" w14:textId="77777777" w:rsidR="00A875F5" w:rsidRPr="00FC3EBA" w:rsidRDefault="00A875F5" w:rsidP="00A875F5">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занятий необходим компьютерный класс с установленным </w:t>
      </w:r>
      <w:r w:rsidRPr="002253E4">
        <w:rPr>
          <w:rFonts w:ascii="Times New Roman" w:hAnsi="Times New Roman" w:cs="Times New Roman"/>
          <w:sz w:val="28"/>
          <w:szCs w:val="28"/>
          <w:lang w:val="en-US"/>
        </w:rPr>
        <w:t>MS</w:t>
      </w:r>
      <w:r w:rsidRPr="002253E4">
        <w:rPr>
          <w:rFonts w:ascii="Times New Roman" w:hAnsi="Times New Roman" w:cs="Times New Roman"/>
          <w:sz w:val="28"/>
          <w:szCs w:val="28"/>
        </w:rPr>
        <w:t xml:space="preserve"> </w:t>
      </w:r>
      <w:r w:rsidRPr="002253E4">
        <w:rPr>
          <w:rFonts w:ascii="Times New Roman" w:hAnsi="Times New Roman" w:cs="Times New Roman"/>
          <w:sz w:val="28"/>
          <w:szCs w:val="28"/>
          <w:lang w:val="en-US"/>
        </w:rPr>
        <w:t>Excel</w:t>
      </w:r>
      <w:r w:rsidRPr="002253E4">
        <w:rPr>
          <w:rFonts w:ascii="Times New Roman" w:hAnsi="Times New Roman" w:cs="Times New Roman"/>
          <w:sz w:val="28"/>
          <w:szCs w:val="28"/>
        </w:rPr>
        <w:t>.</w:t>
      </w:r>
    </w:p>
    <w:p w14:paraId="4C00E9CD" w14:textId="77777777" w:rsidR="000105E8" w:rsidRPr="00FC3EBA" w:rsidRDefault="000105E8" w:rsidP="00A875F5">
      <w:pPr>
        <w:pStyle w:val="1"/>
        <w:tabs>
          <w:tab w:val="left" w:pos="1134"/>
        </w:tabs>
        <w:spacing w:before="0" w:after="0" w:line="360" w:lineRule="auto"/>
        <w:ind w:firstLine="709"/>
        <w:jc w:val="both"/>
        <w:rPr>
          <w:rFonts w:ascii="Times New Roman" w:hAnsi="Times New Roman"/>
          <w:sz w:val="28"/>
          <w:szCs w:val="28"/>
        </w:rPr>
      </w:pPr>
    </w:p>
    <w:sectPr w:rsidR="000105E8" w:rsidRPr="00FC3EBA" w:rsidSect="00F71CEA">
      <w:footerReference w:type="default" r:id="rId17"/>
      <w:footerReference w:type="first" r:id="rId1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2DCAD" w14:textId="77777777" w:rsidR="00A9634C" w:rsidRDefault="00A9634C" w:rsidP="003A73E5">
      <w:pPr>
        <w:spacing w:after="0" w:line="240" w:lineRule="auto"/>
      </w:pPr>
      <w:r>
        <w:separator/>
      </w:r>
    </w:p>
  </w:endnote>
  <w:endnote w:type="continuationSeparator" w:id="0">
    <w:p w14:paraId="018E19BF" w14:textId="77777777" w:rsidR="00A9634C" w:rsidRDefault="00A9634C"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0947542"/>
      <w:docPartObj>
        <w:docPartGallery w:val="Page Numbers (Bottom of Page)"/>
        <w:docPartUnique/>
      </w:docPartObj>
    </w:sdtPr>
    <w:sdtEndPr/>
    <w:sdtContent>
      <w:p w14:paraId="655717FF" w14:textId="46FA7F73" w:rsidR="001A60C8" w:rsidRDefault="001A60C8" w:rsidP="00391DE8">
        <w:pPr>
          <w:pStyle w:val="af2"/>
          <w:jc w:val="center"/>
        </w:pPr>
        <w:r>
          <w:fldChar w:fldCharType="begin"/>
        </w:r>
        <w:r>
          <w:instrText>PAGE   \* MERGEFORMAT</w:instrText>
        </w:r>
        <w:r>
          <w:fldChar w:fldCharType="separate"/>
        </w:r>
        <w:r w:rsidR="00C15AA2">
          <w:rPr>
            <w:noProof/>
          </w:rPr>
          <w:t>21</w:t>
        </w:r>
        <w:r>
          <w:fldChar w:fldCharType="end"/>
        </w:r>
      </w:p>
    </w:sdtContent>
  </w:sdt>
  <w:p w14:paraId="594075BD" w14:textId="77777777" w:rsidR="001A60C8" w:rsidRDefault="001A60C8">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B7BBA" w14:textId="77777777" w:rsidR="001A60C8" w:rsidRDefault="001A60C8">
    <w:pPr>
      <w:pStyle w:val="af2"/>
      <w:jc w:val="center"/>
    </w:pPr>
  </w:p>
  <w:sdt>
    <w:sdtPr>
      <w:id w:val="-882711300"/>
      <w:docPartObj>
        <w:docPartGallery w:val="Page Numbers (Bottom of Page)"/>
        <w:docPartUnique/>
      </w:docPartObj>
    </w:sdtPr>
    <w:sdtEndPr/>
    <w:sdtContent>
      <w:p w14:paraId="30DF8024" w14:textId="2E1135CC" w:rsidR="001A60C8" w:rsidRDefault="001A60C8">
        <w:pPr>
          <w:pStyle w:val="af2"/>
          <w:jc w:val="center"/>
        </w:pPr>
        <w:r>
          <w:fldChar w:fldCharType="begin"/>
        </w:r>
        <w:r>
          <w:instrText>PAGE   \* MERGEFORMAT</w:instrText>
        </w:r>
        <w:r>
          <w:fldChar w:fldCharType="separate"/>
        </w:r>
        <w:r w:rsidR="00C15AA2">
          <w:rPr>
            <w:noProof/>
          </w:rPr>
          <w:t>36</w:t>
        </w:r>
        <w:r>
          <w:fldChar w:fldCharType="end"/>
        </w:r>
      </w:p>
    </w:sdtContent>
  </w:sdt>
  <w:p w14:paraId="608694C1" w14:textId="210306EB" w:rsidR="001A60C8" w:rsidRPr="00CD43D3" w:rsidRDefault="001A60C8" w:rsidP="00CD43D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80B31" w14:textId="77777777" w:rsidR="001A60C8" w:rsidRDefault="001A60C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AF73E" w14:textId="77777777" w:rsidR="00A9634C" w:rsidRDefault="00A9634C" w:rsidP="003A73E5">
      <w:pPr>
        <w:spacing w:after="0" w:line="240" w:lineRule="auto"/>
      </w:pPr>
      <w:r>
        <w:separator/>
      </w:r>
    </w:p>
  </w:footnote>
  <w:footnote w:type="continuationSeparator" w:id="0">
    <w:p w14:paraId="0AD199DF" w14:textId="77777777" w:rsidR="00A9634C" w:rsidRDefault="00A9634C" w:rsidP="003A73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305BC" w14:textId="7FCA25EE" w:rsidR="001A60C8" w:rsidRDefault="001A60C8">
    <w:pPr>
      <w:pStyle w:val="af0"/>
    </w:pPr>
  </w:p>
  <w:p w14:paraId="091E2795" w14:textId="77777777" w:rsidR="001A60C8" w:rsidRDefault="001A60C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D48A73D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19BF71BB"/>
    <w:multiLevelType w:val="hybridMultilevel"/>
    <w:tmpl w:val="9B2464D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D673DCA"/>
    <w:multiLevelType w:val="hybridMultilevel"/>
    <w:tmpl w:val="46D026D0"/>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11"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12" w15:restartNumberingAfterBreak="0">
    <w:nsid w:val="5AE673C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1C0738"/>
    <w:multiLevelType w:val="multilevel"/>
    <w:tmpl w:val="17DA576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6DE359FF"/>
    <w:multiLevelType w:val="hybridMultilevel"/>
    <w:tmpl w:val="AE626C4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num w:numId="1">
    <w:abstractNumId w:val="10"/>
  </w:num>
  <w:num w:numId="2">
    <w:abstractNumId w:val="13"/>
  </w:num>
  <w:num w:numId="3">
    <w:abstractNumId w:val="1"/>
  </w:num>
  <w:num w:numId="4">
    <w:abstractNumId w:val="12"/>
  </w:num>
  <w:num w:numId="5">
    <w:abstractNumId w:val="15"/>
  </w:num>
  <w:num w:numId="6">
    <w:abstractNumId w:val="5"/>
  </w:num>
  <w:num w:numId="7">
    <w:abstractNumId w:val="7"/>
  </w:num>
  <w:num w:numId="8">
    <w:abstractNumId w:val="3"/>
  </w:num>
  <w:num w:numId="9">
    <w:abstractNumId w:val="14"/>
  </w:num>
  <w:num w:numId="10">
    <w:abstractNumId w:val="11"/>
  </w:num>
  <w:num w:numId="11">
    <w:abstractNumId w:val="2"/>
  </w:num>
  <w:num w:numId="12">
    <w:abstractNumId w:val="8"/>
  </w:num>
  <w:num w:numId="13">
    <w:abstractNumId w:val="6"/>
  </w:num>
  <w:num w:numId="14">
    <w:abstractNumId w:val="9"/>
  </w:num>
  <w:num w:numId="15">
    <w:abstractNumId w:val="0"/>
    <w:lvlOverride w:ilvl="0">
      <w:lvl w:ilvl="0">
        <w:numFmt w:val="bullet"/>
        <w:lvlText w:val=""/>
        <w:legacy w:legacy="1" w:legacySpace="0" w:legacyIndent="283"/>
        <w:lvlJc w:val="left"/>
        <w:pPr>
          <w:ind w:left="283" w:hanging="283"/>
        </w:pPr>
        <w:rPr>
          <w:rFonts w:ascii="Symbol" w:hAnsi="Symbol" w:hint="default"/>
        </w:rPr>
      </w:lvl>
    </w:lvlOverride>
  </w:num>
  <w:num w:numId="16">
    <w:abstractNumId w:val="16"/>
  </w:num>
  <w:num w:numId="17">
    <w:abstractNumId w:val="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33CE"/>
    <w:rsid w:val="00004612"/>
    <w:rsid w:val="000051AD"/>
    <w:rsid w:val="00005A07"/>
    <w:rsid w:val="000105E8"/>
    <w:rsid w:val="0001375B"/>
    <w:rsid w:val="00015E75"/>
    <w:rsid w:val="00015FF8"/>
    <w:rsid w:val="00017A8F"/>
    <w:rsid w:val="0002126B"/>
    <w:rsid w:val="00022339"/>
    <w:rsid w:val="00026417"/>
    <w:rsid w:val="00031D7F"/>
    <w:rsid w:val="000348F7"/>
    <w:rsid w:val="00035AA3"/>
    <w:rsid w:val="00042610"/>
    <w:rsid w:val="00045153"/>
    <w:rsid w:val="000503B6"/>
    <w:rsid w:val="000505EB"/>
    <w:rsid w:val="0005216F"/>
    <w:rsid w:val="00052BA4"/>
    <w:rsid w:val="0006189D"/>
    <w:rsid w:val="0007196E"/>
    <w:rsid w:val="000745E3"/>
    <w:rsid w:val="00074E3F"/>
    <w:rsid w:val="0008115B"/>
    <w:rsid w:val="0008270F"/>
    <w:rsid w:val="000832ED"/>
    <w:rsid w:val="00083930"/>
    <w:rsid w:val="00084609"/>
    <w:rsid w:val="0008499C"/>
    <w:rsid w:val="00085396"/>
    <w:rsid w:val="000964AD"/>
    <w:rsid w:val="00096C90"/>
    <w:rsid w:val="000A304C"/>
    <w:rsid w:val="000A7880"/>
    <w:rsid w:val="000B409C"/>
    <w:rsid w:val="000B6D7D"/>
    <w:rsid w:val="000B7457"/>
    <w:rsid w:val="000C3E03"/>
    <w:rsid w:val="000D16BE"/>
    <w:rsid w:val="000D2516"/>
    <w:rsid w:val="000D45CC"/>
    <w:rsid w:val="000E3EB0"/>
    <w:rsid w:val="000F135C"/>
    <w:rsid w:val="000F2D1C"/>
    <w:rsid w:val="000F71D6"/>
    <w:rsid w:val="00103824"/>
    <w:rsid w:val="00103A6A"/>
    <w:rsid w:val="00106097"/>
    <w:rsid w:val="001068DC"/>
    <w:rsid w:val="001137A3"/>
    <w:rsid w:val="00115A5F"/>
    <w:rsid w:val="001218C8"/>
    <w:rsid w:val="00124F93"/>
    <w:rsid w:val="0013110B"/>
    <w:rsid w:val="00140F46"/>
    <w:rsid w:val="0014644E"/>
    <w:rsid w:val="00150FE4"/>
    <w:rsid w:val="00154156"/>
    <w:rsid w:val="00161354"/>
    <w:rsid w:val="00166D8E"/>
    <w:rsid w:val="00167A9F"/>
    <w:rsid w:val="00173E8C"/>
    <w:rsid w:val="001832C3"/>
    <w:rsid w:val="0019088A"/>
    <w:rsid w:val="0019131C"/>
    <w:rsid w:val="001927C5"/>
    <w:rsid w:val="00196ADA"/>
    <w:rsid w:val="00197A6D"/>
    <w:rsid w:val="001A2732"/>
    <w:rsid w:val="001A2C9D"/>
    <w:rsid w:val="001A48D0"/>
    <w:rsid w:val="001A60C8"/>
    <w:rsid w:val="001A6D5B"/>
    <w:rsid w:val="001B660C"/>
    <w:rsid w:val="001B69A7"/>
    <w:rsid w:val="001C0828"/>
    <w:rsid w:val="001C0D6C"/>
    <w:rsid w:val="001C381B"/>
    <w:rsid w:val="001C4F66"/>
    <w:rsid w:val="001D70F4"/>
    <w:rsid w:val="001E373E"/>
    <w:rsid w:val="001E3D65"/>
    <w:rsid w:val="001E43A8"/>
    <w:rsid w:val="001E7A7E"/>
    <w:rsid w:val="001F1CF7"/>
    <w:rsid w:val="001F67D7"/>
    <w:rsid w:val="00203715"/>
    <w:rsid w:val="002104A8"/>
    <w:rsid w:val="002114F2"/>
    <w:rsid w:val="00211FD3"/>
    <w:rsid w:val="00216442"/>
    <w:rsid w:val="00221997"/>
    <w:rsid w:val="00222A45"/>
    <w:rsid w:val="002253E4"/>
    <w:rsid w:val="00232197"/>
    <w:rsid w:val="00232A70"/>
    <w:rsid w:val="00235AFC"/>
    <w:rsid w:val="00236484"/>
    <w:rsid w:val="002372B6"/>
    <w:rsid w:val="002379B2"/>
    <w:rsid w:val="0024266F"/>
    <w:rsid w:val="002428A3"/>
    <w:rsid w:val="00242F4B"/>
    <w:rsid w:val="00243DC8"/>
    <w:rsid w:val="00252E0C"/>
    <w:rsid w:val="00260659"/>
    <w:rsid w:val="002627A8"/>
    <w:rsid w:val="002649D8"/>
    <w:rsid w:val="00264A0A"/>
    <w:rsid w:val="0027299B"/>
    <w:rsid w:val="002742F2"/>
    <w:rsid w:val="00274C06"/>
    <w:rsid w:val="00276D47"/>
    <w:rsid w:val="0027757E"/>
    <w:rsid w:val="00277FD9"/>
    <w:rsid w:val="00285F0C"/>
    <w:rsid w:val="0029210A"/>
    <w:rsid w:val="00293A20"/>
    <w:rsid w:val="0029497F"/>
    <w:rsid w:val="002A214E"/>
    <w:rsid w:val="002A330D"/>
    <w:rsid w:val="002A7FE4"/>
    <w:rsid w:val="002B3D7A"/>
    <w:rsid w:val="002B46F9"/>
    <w:rsid w:val="002B4BDF"/>
    <w:rsid w:val="002B593F"/>
    <w:rsid w:val="002C38A4"/>
    <w:rsid w:val="002D7EF4"/>
    <w:rsid w:val="002E1902"/>
    <w:rsid w:val="002E25CB"/>
    <w:rsid w:val="002E52BA"/>
    <w:rsid w:val="002F161E"/>
    <w:rsid w:val="002F2242"/>
    <w:rsid w:val="002F37EC"/>
    <w:rsid w:val="0030206A"/>
    <w:rsid w:val="003031B3"/>
    <w:rsid w:val="0030435F"/>
    <w:rsid w:val="003070DB"/>
    <w:rsid w:val="00313EF7"/>
    <w:rsid w:val="00314AA9"/>
    <w:rsid w:val="00327CE4"/>
    <w:rsid w:val="003304F4"/>
    <w:rsid w:val="00334224"/>
    <w:rsid w:val="00334ABC"/>
    <w:rsid w:val="00347975"/>
    <w:rsid w:val="00350DFE"/>
    <w:rsid w:val="00353B31"/>
    <w:rsid w:val="00354425"/>
    <w:rsid w:val="003550E7"/>
    <w:rsid w:val="00356E2A"/>
    <w:rsid w:val="00357F23"/>
    <w:rsid w:val="00364E9C"/>
    <w:rsid w:val="00364FEC"/>
    <w:rsid w:val="003660B8"/>
    <w:rsid w:val="00370B87"/>
    <w:rsid w:val="0037392B"/>
    <w:rsid w:val="003750CB"/>
    <w:rsid w:val="003805E9"/>
    <w:rsid w:val="00385689"/>
    <w:rsid w:val="00391DE8"/>
    <w:rsid w:val="00392789"/>
    <w:rsid w:val="00393F5F"/>
    <w:rsid w:val="003A52F8"/>
    <w:rsid w:val="003A73E5"/>
    <w:rsid w:val="003B2677"/>
    <w:rsid w:val="003B3E73"/>
    <w:rsid w:val="003C55DC"/>
    <w:rsid w:val="003C6B03"/>
    <w:rsid w:val="003D0D5C"/>
    <w:rsid w:val="003D349C"/>
    <w:rsid w:val="003D3575"/>
    <w:rsid w:val="003D4960"/>
    <w:rsid w:val="003E2306"/>
    <w:rsid w:val="003E24B7"/>
    <w:rsid w:val="003E35A6"/>
    <w:rsid w:val="003F07F5"/>
    <w:rsid w:val="003F2288"/>
    <w:rsid w:val="003F2575"/>
    <w:rsid w:val="003F707F"/>
    <w:rsid w:val="00401E15"/>
    <w:rsid w:val="004024C8"/>
    <w:rsid w:val="00407011"/>
    <w:rsid w:val="00412771"/>
    <w:rsid w:val="00413C49"/>
    <w:rsid w:val="00415281"/>
    <w:rsid w:val="00417408"/>
    <w:rsid w:val="00425229"/>
    <w:rsid w:val="00426451"/>
    <w:rsid w:val="00427745"/>
    <w:rsid w:val="004313BA"/>
    <w:rsid w:val="00432A4C"/>
    <w:rsid w:val="0043409F"/>
    <w:rsid w:val="00437522"/>
    <w:rsid w:val="00444822"/>
    <w:rsid w:val="00445D89"/>
    <w:rsid w:val="00446C03"/>
    <w:rsid w:val="00453545"/>
    <w:rsid w:val="00453691"/>
    <w:rsid w:val="00455F6A"/>
    <w:rsid w:val="00470861"/>
    <w:rsid w:val="00471916"/>
    <w:rsid w:val="00471976"/>
    <w:rsid w:val="00480823"/>
    <w:rsid w:val="00482DB4"/>
    <w:rsid w:val="00483349"/>
    <w:rsid w:val="004835F8"/>
    <w:rsid w:val="0048434F"/>
    <w:rsid w:val="00486E12"/>
    <w:rsid w:val="004A1696"/>
    <w:rsid w:val="004A5B89"/>
    <w:rsid w:val="004A7550"/>
    <w:rsid w:val="004B07D0"/>
    <w:rsid w:val="004B0BB3"/>
    <w:rsid w:val="004B4585"/>
    <w:rsid w:val="004C1778"/>
    <w:rsid w:val="004C19E1"/>
    <w:rsid w:val="004D213B"/>
    <w:rsid w:val="004E2BC5"/>
    <w:rsid w:val="004E3270"/>
    <w:rsid w:val="004E474B"/>
    <w:rsid w:val="004E4A20"/>
    <w:rsid w:val="004E77B6"/>
    <w:rsid w:val="004E7AFA"/>
    <w:rsid w:val="004F21B2"/>
    <w:rsid w:val="004F284F"/>
    <w:rsid w:val="004F5CF3"/>
    <w:rsid w:val="004F649A"/>
    <w:rsid w:val="005001A5"/>
    <w:rsid w:val="00500A0C"/>
    <w:rsid w:val="005049AB"/>
    <w:rsid w:val="00511BF4"/>
    <w:rsid w:val="005120F5"/>
    <w:rsid w:val="005130D8"/>
    <w:rsid w:val="0051749F"/>
    <w:rsid w:val="0053119A"/>
    <w:rsid w:val="0053424A"/>
    <w:rsid w:val="00536BF0"/>
    <w:rsid w:val="00546FDC"/>
    <w:rsid w:val="00547DC3"/>
    <w:rsid w:val="00547FD9"/>
    <w:rsid w:val="00561155"/>
    <w:rsid w:val="00561374"/>
    <w:rsid w:val="00561C2E"/>
    <w:rsid w:val="00573FAE"/>
    <w:rsid w:val="00581EAB"/>
    <w:rsid w:val="00583573"/>
    <w:rsid w:val="00583C53"/>
    <w:rsid w:val="00586541"/>
    <w:rsid w:val="00587C90"/>
    <w:rsid w:val="005930D4"/>
    <w:rsid w:val="0059362E"/>
    <w:rsid w:val="005A2B24"/>
    <w:rsid w:val="005A71CB"/>
    <w:rsid w:val="005B04C8"/>
    <w:rsid w:val="005B3C10"/>
    <w:rsid w:val="005B5090"/>
    <w:rsid w:val="005B5836"/>
    <w:rsid w:val="005B5854"/>
    <w:rsid w:val="005C045E"/>
    <w:rsid w:val="005C1D59"/>
    <w:rsid w:val="005C3631"/>
    <w:rsid w:val="005C5B25"/>
    <w:rsid w:val="005C72E6"/>
    <w:rsid w:val="005D09E6"/>
    <w:rsid w:val="005D620D"/>
    <w:rsid w:val="005E7495"/>
    <w:rsid w:val="005F218D"/>
    <w:rsid w:val="005F6340"/>
    <w:rsid w:val="00601EE4"/>
    <w:rsid w:val="0060542D"/>
    <w:rsid w:val="006108E9"/>
    <w:rsid w:val="00614714"/>
    <w:rsid w:val="0061612F"/>
    <w:rsid w:val="00623DF3"/>
    <w:rsid w:val="00625435"/>
    <w:rsid w:val="00625DC1"/>
    <w:rsid w:val="00627348"/>
    <w:rsid w:val="006310B0"/>
    <w:rsid w:val="00637423"/>
    <w:rsid w:val="006410E8"/>
    <w:rsid w:val="00641E81"/>
    <w:rsid w:val="006446A0"/>
    <w:rsid w:val="00644744"/>
    <w:rsid w:val="00652D2C"/>
    <w:rsid w:val="00653FF0"/>
    <w:rsid w:val="0065459C"/>
    <w:rsid w:val="006571F6"/>
    <w:rsid w:val="0066352C"/>
    <w:rsid w:val="006655D4"/>
    <w:rsid w:val="00667801"/>
    <w:rsid w:val="00677B4B"/>
    <w:rsid w:val="00682EAC"/>
    <w:rsid w:val="00684D42"/>
    <w:rsid w:val="0068552E"/>
    <w:rsid w:val="00686EC1"/>
    <w:rsid w:val="006A1D98"/>
    <w:rsid w:val="006A58E2"/>
    <w:rsid w:val="006A7A7F"/>
    <w:rsid w:val="006B007C"/>
    <w:rsid w:val="006B21B9"/>
    <w:rsid w:val="006B2AB5"/>
    <w:rsid w:val="006B3782"/>
    <w:rsid w:val="006B48E1"/>
    <w:rsid w:val="006B5977"/>
    <w:rsid w:val="006B6854"/>
    <w:rsid w:val="006B68A3"/>
    <w:rsid w:val="006B6E17"/>
    <w:rsid w:val="006C6D9D"/>
    <w:rsid w:val="006D7BEE"/>
    <w:rsid w:val="006E39FE"/>
    <w:rsid w:val="006E3CF5"/>
    <w:rsid w:val="006E3EBD"/>
    <w:rsid w:val="006F087E"/>
    <w:rsid w:val="006F62C7"/>
    <w:rsid w:val="006F7CC9"/>
    <w:rsid w:val="00702EB3"/>
    <w:rsid w:val="00703DC6"/>
    <w:rsid w:val="00705F59"/>
    <w:rsid w:val="00707D8C"/>
    <w:rsid w:val="007112DB"/>
    <w:rsid w:val="00716C0A"/>
    <w:rsid w:val="00717E9B"/>
    <w:rsid w:val="0072097A"/>
    <w:rsid w:val="00720C49"/>
    <w:rsid w:val="00720DDE"/>
    <w:rsid w:val="0072373B"/>
    <w:rsid w:val="0072530A"/>
    <w:rsid w:val="007273DC"/>
    <w:rsid w:val="00733876"/>
    <w:rsid w:val="007448D2"/>
    <w:rsid w:val="00745D76"/>
    <w:rsid w:val="00751225"/>
    <w:rsid w:val="00751F06"/>
    <w:rsid w:val="0075297F"/>
    <w:rsid w:val="00757EE2"/>
    <w:rsid w:val="00762235"/>
    <w:rsid w:val="0076299E"/>
    <w:rsid w:val="00765990"/>
    <w:rsid w:val="00766BBC"/>
    <w:rsid w:val="00770608"/>
    <w:rsid w:val="00774757"/>
    <w:rsid w:val="00776AD6"/>
    <w:rsid w:val="00781563"/>
    <w:rsid w:val="00783626"/>
    <w:rsid w:val="00785574"/>
    <w:rsid w:val="00785E08"/>
    <w:rsid w:val="00795F51"/>
    <w:rsid w:val="00796FA3"/>
    <w:rsid w:val="007A230E"/>
    <w:rsid w:val="007A3731"/>
    <w:rsid w:val="007A7AC4"/>
    <w:rsid w:val="007B1616"/>
    <w:rsid w:val="007B35B5"/>
    <w:rsid w:val="007B47A8"/>
    <w:rsid w:val="007C16F5"/>
    <w:rsid w:val="007E6982"/>
    <w:rsid w:val="007E6D23"/>
    <w:rsid w:val="007F0C86"/>
    <w:rsid w:val="007F1486"/>
    <w:rsid w:val="007F4255"/>
    <w:rsid w:val="007F5757"/>
    <w:rsid w:val="007F58BD"/>
    <w:rsid w:val="007F7A5C"/>
    <w:rsid w:val="00801C59"/>
    <w:rsid w:val="0080679D"/>
    <w:rsid w:val="0080711D"/>
    <w:rsid w:val="0082399A"/>
    <w:rsid w:val="00825B2D"/>
    <w:rsid w:val="00835A96"/>
    <w:rsid w:val="008410E5"/>
    <w:rsid w:val="00842109"/>
    <w:rsid w:val="0084340F"/>
    <w:rsid w:val="00843D65"/>
    <w:rsid w:val="008462BB"/>
    <w:rsid w:val="00847BF7"/>
    <w:rsid w:val="00853290"/>
    <w:rsid w:val="0086359D"/>
    <w:rsid w:val="008759C0"/>
    <w:rsid w:val="00882A5D"/>
    <w:rsid w:val="008865F7"/>
    <w:rsid w:val="00886B65"/>
    <w:rsid w:val="00891280"/>
    <w:rsid w:val="008A12C2"/>
    <w:rsid w:val="008B3D3C"/>
    <w:rsid w:val="008C060D"/>
    <w:rsid w:val="008C161E"/>
    <w:rsid w:val="008C2151"/>
    <w:rsid w:val="008C3EAE"/>
    <w:rsid w:val="008C5B79"/>
    <w:rsid w:val="008C6A79"/>
    <w:rsid w:val="008C6BDF"/>
    <w:rsid w:val="008C7411"/>
    <w:rsid w:val="008D06DA"/>
    <w:rsid w:val="008D5C93"/>
    <w:rsid w:val="008E0025"/>
    <w:rsid w:val="008E15D0"/>
    <w:rsid w:val="008E1F60"/>
    <w:rsid w:val="008E3D0F"/>
    <w:rsid w:val="008E7742"/>
    <w:rsid w:val="008E7E98"/>
    <w:rsid w:val="008F0159"/>
    <w:rsid w:val="008F3074"/>
    <w:rsid w:val="008F63C0"/>
    <w:rsid w:val="008F6A1D"/>
    <w:rsid w:val="009004D4"/>
    <w:rsid w:val="00902FCF"/>
    <w:rsid w:val="009041C8"/>
    <w:rsid w:val="00906FE2"/>
    <w:rsid w:val="00907455"/>
    <w:rsid w:val="009109F7"/>
    <w:rsid w:val="00912424"/>
    <w:rsid w:val="009150A6"/>
    <w:rsid w:val="0091552E"/>
    <w:rsid w:val="009270F9"/>
    <w:rsid w:val="009311C5"/>
    <w:rsid w:val="0093207D"/>
    <w:rsid w:val="0093310D"/>
    <w:rsid w:val="009357B9"/>
    <w:rsid w:val="009362DB"/>
    <w:rsid w:val="00942D59"/>
    <w:rsid w:val="009462F4"/>
    <w:rsid w:val="009469D5"/>
    <w:rsid w:val="009515EA"/>
    <w:rsid w:val="009543F0"/>
    <w:rsid w:val="009600AC"/>
    <w:rsid w:val="00964841"/>
    <w:rsid w:val="009650D7"/>
    <w:rsid w:val="00972E36"/>
    <w:rsid w:val="00972ED8"/>
    <w:rsid w:val="0097541E"/>
    <w:rsid w:val="00977525"/>
    <w:rsid w:val="00977C45"/>
    <w:rsid w:val="00977E07"/>
    <w:rsid w:val="009816C2"/>
    <w:rsid w:val="009823C9"/>
    <w:rsid w:val="0098462C"/>
    <w:rsid w:val="0099088B"/>
    <w:rsid w:val="00991CF6"/>
    <w:rsid w:val="00991E26"/>
    <w:rsid w:val="009943DA"/>
    <w:rsid w:val="009A0052"/>
    <w:rsid w:val="009A1312"/>
    <w:rsid w:val="009A1562"/>
    <w:rsid w:val="009A2A41"/>
    <w:rsid w:val="009A382C"/>
    <w:rsid w:val="009A4363"/>
    <w:rsid w:val="009A6A69"/>
    <w:rsid w:val="009B3351"/>
    <w:rsid w:val="009B4248"/>
    <w:rsid w:val="009B508B"/>
    <w:rsid w:val="009B54CC"/>
    <w:rsid w:val="009C6ED0"/>
    <w:rsid w:val="009C73BD"/>
    <w:rsid w:val="009D381E"/>
    <w:rsid w:val="009D555C"/>
    <w:rsid w:val="009D595C"/>
    <w:rsid w:val="009D6F58"/>
    <w:rsid w:val="009E3C1E"/>
    <w:rsid w:val="009E47B9"/>
    <w:rsid w:val="009E6B7A"/>
    <w:rsid w:val="00A010FD"/>
    <w:rsid w:val="00A03C74"/>
    <w:rsid w:val="00A05635"/>
    <w:rsid w:val="00A068AE"/>
    <w:rsid w:val="00A146FE"/>
    <w:rsid w:val="00A26C02"/>
    <w:rsid w:val="00A451D7"/>
    <w:rsid w:val="00A45D1E"/>
    <w:rsid w:val="00A4707C"/>
    <w:rsid w:val="00A47184"/>
    <w:rsid w:val="00A477B5"/>
    <w:rsid w:val="00A47C9A"/>
    <w:rsid w:val="00A53C75"/>
    <w:rsid w:val="00A60FE2"/>
    <w:rsid w:val="00A628E3"/>
    <w:rsid w:val="00A62A2A"/>
    <w:rsid w:val="00A649A4"/>
    <w:rsid w:val="00A64AF3"/>
    <w:rsid w:val="00A67C9E"/>
    <w:rsid w:val="00A67D79"/>
    <w:rsid w:val="00A7045B"/>
    <w:rsid w:val="00A70567"/>
    <w:rsid w:val="00A72DCB"/>
    <w:rsid w:val="00A73015"/>
    <w:rsid w:val="00A74A22"/>
    <w:rsid w:val="00A74D8B"/>
    <w:rsid w:val="00A76504"/>
    <w:rsid w:val="00A77D79"/>
    <w:rsid w:val="00A837B2"/>
    <w:rsid w:val="00A84B2D"/>
    <w:rsid w:val="00A864A2"/>
    <w:rsid w:val="00A875F5"/>
    <w:rsid w:val="00A92EC1"/>
    <w:rsid w:val="00A94118"/>
    <w:rsid w:val="00A9634C"/>
    <w:rsid w:val="00A964FA"/>
    <w:rsid w:val="00AA14CD"/>
    <w:rsid w:val="00AA7DE9"/>
    <w:rsid w:val="00AB1C76"/>
    <w:rsid w:val="00AB33E1"/>
    <w:rsid w:val="00AB51A7"/>
    <w:rsid w:val="00AB78A1"/>
    <w:rsid w:val="00AC0742"/>
    <w:rsid w:val="00AC0AE4"/>
    <w:rsid w:val="00AC1F5C"/>
    <w:rsid w:val="00AC4C78"/>
    <w:rsid w:val="00AC587F"/>
    <w:rsid w:val="00AD1A75"/>
    <w:rsid w:val="00AD7CE4"/>
    <w:rsid w:val="00AE0AE8"/>
    <w:rsid w:val="00AE0E7B"/>
    <w:rsid w:val="00AE7930"/>
    <w:rsid w:val="00AE7A51"/>
    <w:rsid w:val="00AF2A94"/>
    <w:rsid w:val="00AF7664"/>
    <w:rsid w:val="00B02864"/>
    <w:rsid w:val="00B030EC"/>
    <w:rsid w:val="00B05112"/>
    <w:rsid w:val="00B11537"/>
    <w:rsid w:val="00B13913"/>
    <w:rsid w:val="00B145DE"/>
    <w:rsid w:val="00B14F3E"/>
    <w:rsid w:val="00B1794F"/>
    <w:rsid w:val="00B306AE"/>
    <w:rsid w:val="00B33B6F"/>
    <w:rsid w:val="00B4020D"/>
    <w:rsid w:val="00B4174C"/>
    <w:rsid w:val="00B5149E"/>
    <w:rsid w:val="00B5364F"/>
    <w:rsid w:val="00B57DEA"/>
    <w:rsid w:val="00B614C5"/>
    <w:rsid w:val="00B64388"/>
    <w:rsid w:val="00B6452B"/>
    <w:rsid w:val="00B651D7"/>
    <w:rsid w:val="00B72AD5"/>
    <w:rsid w:val="00B81007"/>
    <w:rsid w:val="00B843F8"/>
    <w:rsid w:val="00B845B6"/>
    <w:rsid w:val="00B8554B"/>
    <w:rsid w:val="00B85DB1"/>
    <w:rsid w:val="00B875AC"/>
    <w:rsid w:val="00B93D46"/>
    <w:rsid w:val="00BA5C6F"/>
    <w:rsid w:val="00BB46D7"/>
    <w:rsid w:val="00BB6422"/>
    <w:rsid w:val="00BB7414"/>
    <w:rsid w:val="00BB7813"/>
    <w:rsid w:val="00BB7B43"/>
    <w:rsid w:val="00BC4778"/>
    <w:rsid w:val="00BD0F3A"/>
    <w:rsid w:val="00BD28F4"/>
    <w:rsid w:val="00BD3C63"/>
    <w:rsid w:val="00BD54E8"/>
    <w:rsid w:val="00BD636D"/>
    <w:rsid w:val="00BE2CE9"/>
    <w:rsid w:val="00BE57E3"/>
    <w:rsid w:val="00BF107D"/>
    <w:rsid w:val="00BF1F3E"/>
    <w:rsid w:val="00C00AAC"/>
    <w:rsid w:val="00C10210"/>
    <w:rsid w:val="00C13B7D"/>
    <w:rsid w:val="00C15AA2"/>
    <w:rsid w:val="00C1633F"/>
    <w:rsid w:val="00C21CCC"/>
    <w:rsid w:val="00C240A7"/>
    <w:rsid w:val="00C244A1"/>
    <w:rsid w:val="00C260FC"/>
    <w:rsid w:val="00C321B4"/>
    <w:rsid w:val="00C3607D"/>
    <w:rsid w:val="00C36AA1"/>
    <w:rsid w:val="00C4105E"/>
    <w:rsid w:val="00C41A28"/>
    <w:rsid w:val="00C44885"/>
    <w:rsid w:val="00C50B2A"/>
    <w:rsid w:val="00C53650"/>
    <w:rsid w:val="00C55939"/>
    <w:rsid w:val="00C62A4C"/>
    <w:rsid w:val="00C63017"/>
    <w:rsid w:val="00C6765C"/>
    <w:rsid w:val="00C74FCE"/>
    <w:rsid w:val="00C7601C"/>
    <w:rsid w:val="00C817E0"/>
    <w:rsid w:val="00C818C7"/>
    <w:rsid w:val="00C81E3F"/>
    <w:rsid w:val="00C851A9"/>
    <w:rsid w:val="00C85D24"/>
    <w:rsid w:val="00C91A8C"/>
    <w:rsid w:val="00C91F00"/>
    <w:rsid w:val="00C96EFB"/>
    <w:rsid w:val="00CA1E8C"/>
    <w:rsid w:val="00CA4EC8"/>
    <w:rsid w:val="00CB2FA5"/>
    <w:rsid w:val="00CB77B4"/>
    <w:rsid w:val="00CD19C8"/>
    <w:rsid w:val="00CD2540"/>
    <w:rsid w:val="00CD2A7B"/>
    <w:rsid w:val="00CD43D3"/>
    <w:rsid w:val="00CD4997"/>
    <w:rsid w:val="00CD6187"/>
    <w:rsid w:val="00CD6457"/>
    <w:rsid w:val="00CE0AE2"/>
    <w:rsid w:val="00CE7041"/>
    <w:rsid w:val="00CF0830"/>
    <w:rsid w:val="00D01FF9"/>
    <w:rsid w:val="00D03C16"/>
    <w:rsid w:val="00D04691"/>
    <w:rsid w:val="00D04BAB"/>
    <w:rsid w:val="00D05619"/>
    <w:rsid w:val="00D1315F"/>
    <w:rsid w:val="00D16E4B"/>
    <w:rsid w:val="00D2455E"/>
    <w:rsid w:val="00D24AF7"/>
    <w:rsid w:val="00D35BD9"/>
    <w:rsid w:val="00D42F8E"/>
    <w:rsid w:val="00D44F07"/>
    <w:rsid w:val="00D478BB"/>
    <w:rsid w:val="00D53600"/>
    <w:rsid w:val="00D62002"/>
    <w:rsid w:val="00D62483"/>
    <w:rsid w:val="00D647E1"/>
    <w:rsid w:val="00D70484"/>
    <w:rsid w:val="00D736C0"/>
    <w:rsid w:val="00D73BAF"/>
    <w:rsid w:val="00D73EAD"/>
    <w:rsid w:val="00D74E8B"/>
    <w:rsid w:val="00D76B9C"/>
    <w:rsid w:val="00D87C0B"/>
    <w:rsid w:val="00D9164D"/>
    <w:rsid w:val="00D9519D"/>
    <w:rsid w:val="00D95D14"/>
    <w:rsid w:val="00D9743F"/>
    <w:rsid w:val="00DA1954"/>
    <w:rsid w:val="00DA6197"/>
    <w:rsid w:val="00DB61A3"/>
    <w:rsid w:val="00DB63A1"/>
    <w:rsid w:val="00DC33D9"/>
    <w:rsid w:val="00DC3CB2"/>
    <w:rsid w:val="00DD3253"/>
    <w:rsid w:val="00DD4255"/>
    <w:rsid w:val="00DD5767"/>
    <w:rsid w:val="00DE1F51"/>
    <w:rsid w:val="00DE4AC0"/>
    <w:rsid w:val="00DE5953"/>
    <w:rsid w:val="00DE60BC"/>
    <w:rsid w:val="00DF089E"/>
    <w:rsid w:val="00DF2EB0"/>
    <w:rsid w:val="00E02D9C"/>
    <w:rsid w:val="00E038E3"/>
    <w:rsid w:val="00E0706A"/>
    <w:rsid w:val="00E10E73"/>
    <w:rsid w:val="00E20E60"/>
    <w:rsid w:val="00E20FB8"/>
    <w:rsid w:val="00E253AC"/>
    <w:rsid w:val="00E302FA"/>
    <w:rsid w:val="00E304EB"/>
    <w:rsid w:val="00E40A39"/>
    <w:rsid w:val="00E41C2A"/>
    <w:rsid w:val="00E5152C"/>
    <w:rsid w:val="00E538E8"/>
    <w:rsid w:val="00E62BCB"/>
    <w:rsid w:val="00E67331"/>
    <w:rsid w:val="00E73F75"/>
    <w:rsid w:val="00E75120"/>
    <w:rsid w:val="00E76413"/>
    <w:rsid w:val="00E844B7"/>
    <w:rsid w:val="00E866C9"/>
    <w:rsid w:val="00E90C39"/>
    <w:rsid w:val="00E946E2"/>
    <w:rsid w:val="00E96AEB"/>
    <w:rsid w:val="00E97D0F"/>
    <w:rsid w:val="00EA1F61"/>
    <w:rsid w:val="00EA37FA"/>
    <w:rsid w:val="00EA43F3"/>
    <w:rsid w:val="00EA6018"/>
    <w:rsid w:val="00EB0138"/>
    <w:rsid w:val="00EB1C57"/>
    <w:rsid w:val="00EB58B4"/>
    <w:rsid w:val="00EC00C9"/>
    <w:rsid w:val="00EC0A2B"/>
    <w:rsid w:val="00EC5BEE"/>
    <w:rsid w:val="00EC72DE"/>
    <w:rsid w:val="00ED02BE"/>
    <w:rsid w:val="00ED402A"/>
    <w:rsid w:val="00EE2FD3"/>
    <w:rsid w:val="00EE50B9"/>
    <w:rsid w:val="00EE689E"/>
    <w:rsid w:val="00EF15B3"/>
    <w:rsid w:val="00EF602F"/>
    <w:rsid w:val="00EF772C"/>
    <w:rsid w:val="00F02603"/>
    <w:rsid w:val="00F074B2"/>
    <w:rsid w:val="00F1057F"/>
    <w:rsid w:val="00F12CC2"/>
    <w:rsid w:val="00F14AE3"/>
    <w:rsid w:val="00F1504D"/>
    <w:rsid w:val="00F1588E"/>
    <w:rsid w:val="00F1749F"/>
    <w:rsid w:val="00F20BEA"/>
    <w:rsid w:val="00F3047D"/>
    <w:rsid w:val="00F34A84"/>
    <w:rsid w:val="00F34EAA"/>
    <w:rsid w:val="00F3723E"/>
    <w:rsid w:val="00F408C6"/>
    <w:rsid w:val="00F40C06"/>
    <w:rsid w:val="00F53D3E"/>
    <w:rsid w:val="00F60372"/>
    <w:rsid w:val="00F61438"/>
    <w:rsid w:val="00F61588"/>
    <w:rsid w:val="00F71CEA"/>
    <w:rsid w:val="00F72973"/>
    <w:rsid w:val="00F74F33"/>
    <w:rsid w:val="00F75D76"/>
    <w:rsid w:val="00F75E6C"/>
    <w:rsid w:val="00F839E6"/>
    <w:rsid w:val="00F845D6"/>
    <w:rsid w:val="00F84DDD"/>
    <w:rsid w:val="00F8678D"/>
    <w:rsid w:val="00F91090"/>
    <w:rsid w:val="00F92AE8"/>
    <w:rsid w:val="00F94A56"/>
    <w:rsid w:val="00FB1008"/>
    <w:rsid w:val="00FB2385"/>
    <w:rsid w:val="00FB39CE"/>
    <w:rsid w:val="00FC3DC2"/>
    <w:rsid w:val="00FC3EBA"/>
    <w:rsid w:val="00FC6EB8"/>
    <w:rsid w:val="00FD27E3"/>
    <w:rsid w:val="00FD30AF"/>
    <w:rsid w:val="00FD7D76"/>
    <w:rsid w:val="00FE1E46"/>
    <w:rsid w:val="00FE2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2DF2FE2"/>
  <w15:docId w15:val="{97B7FCD0-09D1-4756-BDB0-5B502FF93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uiPriority w:val="9"/>
    <w:semiHidden/>
    <w:unhideWhenUsed/>
    <w:qFormat/>
    <w:rsid w:val="00D1315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131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Имя Рисунка,List Paragraph"/>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2"/>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391DE8"/>
    <w:pPr>
      <w:spacing w:after="100"/>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0"/>
    <w:rsid w:val="00FE274F"/>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8">
    <w:name w:val="Абзац списка Знак"/>
    <w:aliases w:val="2 Спс точк Знак,Имя Рисунка Знак,List Paragraph Знак"/>
    <w:link w:val="a7"/>
    <w:uiPriority w:val="34"/>
    <w:locked/>
    <w:rsid w:val="00FE274F"/>
  </w:style>
  <w:style w:type="character" w:customStyle="1" w:styleId="20">
    <w:name w:val="Заголовок 2 Знак"/>
    <w:basedOn w:val="a1"/>
    <w:link w:val="2"/>
    <w:uiPriority w:val="9"/>
    <w:semiHidden/>
    <w:rsid w:val="00D1315F"/>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D1315F"/>
    <w:rPr>
      <w:rFonts w:asciiTheme="majorHAnsi" w:eastAsiaTheme="majorEastAsia" w:hAnsiTheme="majorHAnsi" w:cstheme="majorBidi"/>
      <w:color w:val="243F60" w:themeColor="accent1" w:themeShade="7F"/>
      <w:sz w:val="24"/>
      <w:szCs w:val="24"/>
    </w:rPr>
  </w:style>
  <w:style w:type="character" w:customStyle="1" w:styleId="af5">
    <w:name w:val="Без интервала Знак"/>
    <w:link w:val="af4"/>
    <w:uiPriority w:val="1"/>
    <w:locked/>
    <w:rsid w:val="008F3074"/>
    <w:rPr>
      <w:rFonts w:ascii="Calibri" w:eastAsia="Calibri" w:hAnsi="Calibri" w:cs="Times New Roman"/>
      <w:lang w:eastAsia="en-US"/>
    </w:rPr>
  </w:style>
  <w:style w:type="paragraph" w:styleId="27">
    <w:name w:val="toc 2"/>
    <w:basedOn w:val="a0"/>
    <w:next w:val="a0"/>
    <w:autoRedefine/>
    <w:uiPriority w:val="39"/>
    <w:unhideWhenUsed/>
    <w:rsid w:val="00AA14CD"/>
    <w:pPr>
      <w:spacing w:after="100"/>
      <w:ind w:left="220"/>
    </w:pPr>
  </w:style>
  <w:style w:type="paragraph" w:styleId="31">
    <w:name w:val="toc 3"/>
    <w:basedOn w:val="a0"/>
    <w:next w:val="a0"/>
    <w:autoRedefine/>
    <w:uiPriority w:val="39"/>
    <w:unhideWhenUsed/>
    <w:rsid w:val="00AA14CD"/>
    <w:pPr>
      <w:spacing w:after="100"/>
      <w:ind w:left="440"/>
    </w:pPr>
  </w:style>
  <w:style w:type="character" w:customStyle="1" w:styleId="afb">
    <w:name w:val="Основной текст_"/>
    <w:link w:val="8"/>
    <w:uiPriority w:val="99"/>
    <w:locked/>
    <w:rsid w:val="00AF7664"/>
    <w:rPr>
      <w:shd w:val="clear" w:color="auto" w:fill="FFFFFF"/>
    </w:rPr>
  </w:style>
  <w:style w:type="paragraph" w:customStyle="1" w:styleId="8">
    <w:name w:val="Основной текст8"/>
    <w:basedOn w:val="a0"/>
    <w:link w:val="afb"/>
    <w:uiPriority w:val="99"/>
    <w:rsid w:val="00AF7664"/>
    <w:pPr>
      <w:shd w:val="clear" w:color="auto" w:fill="FFFFFF"/>
      <w:spacing w:before="600" w:after="300" w:line="370"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925142">
      <w:bodyDiv w:val="1"/>
      <w:marLeft w:val="0"/>
      <w:marRight w:val="0"/>
      <w:marTop w:val="0"/>
      <w:marBottom w:val="0"/>
      <w:divBdr>
        <w:top w:val="none" w:sz="0" w:space="0" w:color="auto"/>
        <w:left w:val="none" w:sz="0" w:space="0" w:color="auto"/>
        <w:bottom w:val="none" w:sz="0" w:space="0" w:color="auto"/>
        <w:right w:val="none" w:sz="0" w:space="0" w:color="auto"/>
      </w:divBdr>
    </w:div>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bonds.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b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nalytics.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C6631-EBFF-44EA-AAB3-A56F60C7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37</Pages>
  <Words>9173</Words>
  <Characters>52292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23</cp:revision>
  <cp:lastPrinted>2018-02-14T11:00:00Z</cp:lastPrinted>
  <dcterms:created xsi:type="dcterms:W3CDTF">2022-10-30T20:48:00Z</dcterms:created>
  <dcterms:modified xsi:type="dcterms:W3CDTF">2023-01-19T06:26:00Z</dcterms:modified>
</cp:coreProperties>
</file>